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64D450" w14:textId="3F8D3D01" w:rsidR="00413D80" w:rsidRPr="00DF4352" w:rsidRDefault="00413D80" w:rsidP="00413D80">
      <w:pPr>
        <w:rPr>
          <w:rFonts w:asciiTheme="majorHAnsi" w:eastAsiaTheme="majorEastAsia" w:hAnsiTheme="majorHAnsi" w:cstheme="majorBidi"/>
          <w:color w:val="2E5496"/>
          <w:kern w:val="0"/>
          <w:sz w:val="40"/>
          <w:szCs w:val="40"/>
          <w14:ligatures w14:val="none"/>
        </w:rPr>
      </w:pPr>
      <w:r w:rsidRPr="00DF4352">
        <w:rPr>
          <w:rFonts w:asciiTheme="majorHAnsi" w:eastAsiaTheme="majorEastAsia" w:hAnsiTheme="majorHAnsi" w:cstheme="majorBidi"/>
          <w:color w:val="2E5496"/>
          <w:kern w:val="0"/>
          <w:sz w:val="40"/>
          <w:szCs w:val="40"/>
          <w14:ligatures w14:val="none"/>
        </w:rPr>
        <w:t>5C.</w:t>
      </w:r>
      <w:r w:rsidRPr="00DF4352">
        <w:rPr>
          <w:rFonts w:asciiTheme="majorHAnsi" w:eastAsiaTheme="majorEastAsia" w:hAnsiTheme="majorHAnsi" w:cstheme="majorBidi"/>
          <w:color w:val="2E5496"/>
          <w:kern w:val="0"/>
          <w:sz w:val="40"/>
          <w:szCs w:val="40"/>
          <w14:ligatures w14:val="none"/>
        </w:rPr>
        <w:tab/>
        <w:t>NIH Fellowship Applications</w:t>
      </w:r>
      <w:r w:rsidRPr="00DF4352">
        <w:rPr>
          <w:rFonts w:asciiTheme="majorHAnsi" w:eastAsiaTheme="majorEastAsia" w:hAnsiTheme="majorHAnsi" w:cstheme="majorBidi"/>
          <w:color w:val="2E5496"/>
          <w:kern w:val="0"/>
          <w:sz w:val="40"/>
          <w:szCs w:val="40"/>
          <w14:ligatures w14:val="none"/>
        </w:rPr>
        <w:t xml:space="preserve"> – Using the NIH Instructions</w:t>
      </w:r>
    </w:p>
    <w:p w14:paraId="5E9DA074" w14:textId="2C57378C" w:rsidR="00FA6AD1" w:rsidRDefault="00FA6AD1" w:rsidP="000B142A">
      <w:pPr>
        <w:rPr>
          <w:rFonts w:asciiTheme="majorHAnsi" w:eastAsiaTheme="majorEastAsia" w:hAnsiTheme="majorHAnsi" w:cstheme="majorBidi"/>
          <w:sz w:val="40"/>
          <w:szCs w:val="40"/>
        </w:rPr>
      </w:pPr>
    </w:p>
    <w:p w14:paraId="73499108" w14:textId="28FAC43C" w:rsidR="00DF4352" w:rsidRPr="00FA6AD1" w:rsidRDefault="0052009F" w:rsidP="000B142A">
      <w:pPr>
        <w:rPr>
          <w:rFonts w:asciiTheme="majorHAnsi" w:eastAsiaTheme="majorEastAsia" w:hAnsiTheme="majorHAnsi" w:cstheme="majorBidi"/>
          <w:sz w:val="40"/>
          <w:szCs w:val="40"/>
        </w:rPr>
      </w:pPr>
      <w:r>
        <w:rPr>
          <w:noProof/>
          <w:color w:val="595959" w:themeColor="text1" w:themeTint="A6"/>
          <w:spacing w:val="15"/>
          <w:sz w:val="22"/>
          <w:szCs w:val="22"/>
        </w:rPr>
        <mc:AlternateContent>
          <mc:Choice Requires="wps">
            <w:drawing>
              <wp:anchor distT="0" distB="0" distL="114300" distR="114300" simplePos="0" relativeHeight="251659264" behindDoc="1" locked="0" layoutInCell="1" allowOverlap="1" wp14:anchorId="103D2B58" wp14:editId="7D264BF2">
                <wp:simplePos x="0" y="0"/>
                <wp:positionH relativeFrom="margin">
                  <wp:posOffset>1181100</wp:posOffset>
                </wp:positionH>
                <wp:positionV relativeFrom="margin">
                  <wp:posOffset>1017270</wp:posOffset>
                </wp:positionV>
                <wp:extent cx="5042535" cy="7260590"/>
                <wp:effectExtent l="0" t="0" r="0" b="3810"/>
                <wp:wrapSquare wrapText="bothSides"/>
                <wp:docPr id="2017543047" name="Text Box 6"/>
                <wp:cNvGraphicFramePr/>
                <a:graphic xmlns:a="http://schemas.openxmlformats.org/drawingml/2006/main">
                  <a:graphicData uri="http://schemas.microsoft.com/office/word/2010/wordprocessingShape">
                    <wps:wsp>
                      <wps:cNvSpPr txBox="1"/>
                      <wps:spPr>
                        <a:xfrm>
                          <a:off x="0" y="0"/>
                          <a:ext cx="5042535" cy="7260590"/>
                        </a:xfrm>
                        <a:prstGeom prst="rect">
                          <a:avLst/>
                        </a:prstGeom>
                        <a:solidFill>
                          <a:schemeClr val="lt1"/>
                        </a:solidFill>
                        <a:ln w="6350">
                          <a:noFill/>
                        </a:ln>
                      </wps:spPr>
                      <wps:txbx>
                        <w:txbxContent>
                          <w:p w14:paraId="2AD0E4D7" w14:textId="77777777" w:rsidR="00413D80" w:rsidRDefault="00413D80" w:rsidP="00413D80">
                            <w:pPr>
                              <w:pStyle w:val="Heading1"/>
                              <w:spacing w:before="0" w:line="240" w:lineRule="auto"/>
                            </w:pPr>
                            <w:r w:rsidRPr="00B537F6">
                              <w:rPr>
                                <w:noProof/>
                              </w:rPr>
                              <w:drawing>
                                <wp:inline distT="0" distB="0" distL="0" distR="0" wp14:anchorId="6AC57E68" wp14:editId="190081C5">
                                  <wp:extent cx="4530128" cy="6498182"/>
                                  <wp:effectExtent l="114300" t="139700" r="118110" b="144145"/>
                                  <wp:docPr id="13732013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09969" name="Picture 1" descr="A screenshot of a computer&#10;&#10;AI-generated content may be incorrect."/>
                                          <pic:cNvPicPr/>
                                        </pic:nvPicPr>
                                        <pic:blipFill>
                                          <a:blip r:embed="rId6" cstate="print">
                                            <a:extLst>
                                              <a:ext uri="{28A0092B-C50C-407E-A947-70E740481C1C}">
                                                <a14:useLocalDpi xmlns:a14="http://schemas.microsoft.com/office/drawing/2010/main"/>
                                              </a:ext>
                                            </a:extLst>
                                          </a:blip>
                                          <a:stretch>
                                            <a:fillRect/>
                                          </a:stretch>
                                        </pic:blipFill>
                                        <pic:spPr>
                                          <a:xfrm>
                                            <a:off x="0" y="0"/>
                                            <a:ext cx="4546787" cy="6522079"/>
                                          </a:xfrm>
                                          <a:prstGeom prst="rect">
                                            <a:avLst/>
                                          </a:prstGeom>
                                          <a:effectLst>
                                            <a:outerShdw blurRad="63500" sx="102000" sy="102000" algn="ctr" rotWithShape="0">
                                              <a:prstClr val="black">
                                                <a:alpha val="40000"/>
                                              </a:prstClr>
                                            </a:outerShdw>
                                          </a:effectLst>
                                        </pic:spPr>
                                      </pic:pic>
                                    </a:graphicData>
                                  </a:graphic>
                                </wp:inline>
                              </w:drawing>
                            </w:r>
                          </w:p>
                          <w:p w14:paraId="2AE7E01A" w14:textId="49A9FC81" w:rsidR="00413D80" w:rsidRPr="00413D80" w:rsidRDefault="00413D80" w:rsidP="00413D80">
                            <w:pPr>
                              <w:pStyle w:val="Heading1"/>
                              <w:spacing w:before="0" w:line="240" w:lineRule="auto"/>
                              <w:rPr>
                                <w:color w:val="000000" w:themeColor="text1"/>
                                <w:sz w:val="22"/>
                                <w:szCs w:val="22"/>
                              </w:rPr>
                            </w:pPr>
                            <w:r w:rsidRPr="00413D80">
                              <w:rPr>
                                <w:b/>
                                <w:bCs/>
                                <w:color w:val="000000" w:themeColor="text1"/>
                                <w:sz w:val="22"/>
                                <w:szCs w:val="22"/>
                              </w:rPr>
                              <w:t>Figure 5.1.</w:t>
                            </w:r>
                            <w:r w:rsidRPr="00413D80">
                              <w:rPr>
                                <w:color w:val="000000" w:themeColor="text1"/>
                                <w:sz w:val="22"/>
                                <w:szCs w:val="22"/>
                              </w:rPr>
                              <w:t xml:space="preserve"> Screenshot of the NIH website where you can find the SF424 Application guide that’s relevant to the NIH mechanism you will apply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D2B58" id="_x0000_t202" coordsize="21600,21600" o:spt="202" path="m,l,21600r21600,l21600,xe">
                <v:stroke joinstyle="miter"/>
                <v:path gradientshapeok="t" o:connecttype="rect"/>
              </v:shapetype>
              <v:shape id="Text Box 6" o:spid="_x0000_s1026" type="#_x0000_t202" style="position:absolute;margin-left:93pt;margin-top:80.1pt;width:397.05pt;height:57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" fillcolor="white [3201]" stroked="f" strokeweight=".5pt">
                <v:textbox>
                  <w:txbxContent>
                    <w:p w14:paraId="2AD0E4D7" w14:textId="77777777" w:rsidR="00413D80" w:rsidRDefault="00413D80" w:rsidP="00413D80">
                      <w:pPr>
                        <w:pStyle w:val="Heading1"/>
                        <w:spacing w:before="0" w:line="240" w:lineRule="auto"/>
                      </w:pPr>
                      <w:r w:rsidRPr="00B537F6">
                        <w:rPr>
                          <w:noProof/>
                        </w:rPr>
                        <w:drawing>
                          <wp:inline distT="0" distB="0" distL="0" distR="0" wp14:anchorId="6AC57E68" wp14:editId="190081C5">
                            <wp:extent cx="4530128" cy="6498182"/>
                            <wp:effectExtent l="114300" t="139700" r="118110" b="144145"/>
                            <wp:docPr id="13732013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09969" name="Picture 1" descr="A screenshot of a computer&#10;&#10;AI-generated content may be incorrect."/>
                                    <pic:cNvPicPr/>
                                  </pic:nvPicPr>
                                  <pic:blipFill>
                                    <a:blip r:embed="rId6" cstate="print">
                                      <a:extLst>
                                        <a:ext uri="{28A0092B-C50C-407E-A947-70E740481C1C}">
                                          <a14:useLocalDpi xmlns:a14="http://schemas.microsoft.com/office/drawing/2010/main"/>
                                        </a:ext>
                                      </a:extLst>
                                    </a:blip>
                                    <a:stretch>
                                      <a:fillRect/>
                                    </a:stretch>
                                  </pic:blipFill>
                                  <pic:spPr>
                                    <a:xfrm>
                                      <a:off x="0" y="0"/>
                                      <a:ext cx="4546787" cy="6522079"/>
                                    </a:xfrm>
                                    <a:prstGeom prst="rect">
                                      <a:avLst/>
                                    </a:prstGeom>
                                    <a:effectLst>
                                      <a:outerShdw blurRad="63500" sx="102000" sy="102000" algn="ctr" rotWithShape="0">
                                        <a:prstClr val="black">
                                          <a:alpha val="40000"/>
                                        </a:prstClr>
                                      </a:outerShdw>
                                    </a:effectLst>
                                  </pic:spPr>
                                </pic:pic>
                              </a:graphicData>
                            </a:graphic>
                          </wp:inline>
                        </w:drawing>
                      </w:r>
                    </w:p>
                    <w:p w14:paraId="2AE7E01A" w14:textId="49A9FC81" w:rsidR="00413D80" w:rsidRPr="00413D80" w:rsidRDefault="00413D80" w:rsidP="00413D80">
                      <w:pPr>
                        <w:pStyle w:val="Heading1"/>
                        <w:spacing w:before="0" w:line="240" w:lineRule="auto"/>
                        <w:rPr>
                          <w:color w:val="000000" w:themeColor="text1"/>
                          <w:sz w:val="22"/>
                          <w:szCs w:val="22"/>
                        </w:rPr>
                      </w:pPr>
                      <w:r w:rsidRPr="00413D80">
                        <w:rPr>
                          <w:b/>
                          <w:bCs/>
                          <w:color w:val="000000" w:themeColor="text1"/>
                          <w:sz w:val="22"/>
                          <w:szCs w:val="22"/>
                        </w:rPr>
                        <w:t>Figure 5.1.</w:t>
                      </w:r>
                      <w:r w:rsidRPr="00413D80">
                        <w:rPr>
                          <w:color w:val="000000" w:themeColor="text1"/>
                          <w:sz w:val="22"/>
                          <w:szCs w:val="22"/>
                        </w:rPr>
                        <w:t xml:space="preserve"> Screenshot of the NIH website where you can find the SF424 Application guide that’s relevant to the NIH mechanism you will apply for.</w:t>
                      </w:r>
                    </w:p>
                  </w:txbxContent>
                </v:textbox>
                <w10:wrap type="square" anchorx="margin" anchory="margin"/>
              </v:shape>
            </w:pict>
          </mc:Fallback>
        </mc:AlternateContent>
      </w:r>
      <w:r w:rsidR="00DF4352" w:rsidRPr="00DF4352">
        <w:rPr>
          <w:rFonts w:asciiTheme="majorHAnsi" w:eastAsiaTheme="majorEastAsia" w:hAnsiTheme="majorHAnsi" w:cstheme="majorBidi"/>
          <w:color w:val="2E5496"/>
          <w:sz w:val="32"/>
          <w:szCs w:val="32"/>
        </w:rPr>
        <w:t>Figure 5.1</w:t>
      </w:r>
    </w:p>
    <w:p w14:paraId="5CC5FB05" w14:textId="77777777" w:rsidR="000B142A" w:rsidRPr="000B142A" w:rsidRDefault="000B142A" w:rsidP="000B142A">
      <w:pPr>
        <w:rPr>
          <w:rFonts w:asciiTheme="majorHAnsi" w:eastAsiaTheme="majorEastAsia" w:hAnsiTheme="majorHAnsi" w:cstheme="majorBidi"/>
          <w:sz w:val="40"/>
          <w:szCs w:val="40"/>
        </w:rPr>
      </w:pPr>
    </w:p>
    <w:p w14:paraId="3F534FBD" w14:textId="77777777" w:rsidR="000B142A" w:rsidRPr="000B142A" w:rsidRDefault="000B142A" w:rsidP="000B142A">
      <w:pPr>
        <w:rPr>
          <w:rFonts w:asciiTheme="majorHAnsi" w:eastAsiaTheme="majorEastAsia" w:hAnsiTheme="majorHAnsi" w:cstheme="majorBidi"/>
          <w:sz w:val="40"/>
          <w:szCs w:val="40"/>
        </w:rPr>
      </w:pPr>
    </w:p>
    <w:p w14:paraId="42448D0F" w14:textId="77777777" w:rsidR="000B142A" w:rsidRPr="000B142A" w:rsidRDefault="000B142A" w:rsidP="000B142A">
      <w:pPr>
        <w:rPr>
          <w:rFonts w:asciiTheme="majorHAnsi" w:eastAsiaTheme="majorEastAsia" w:hAnsiTheme="majorHAnsi" w:cstheme="majorBidi"/>
          <w:sz w:val="40"/>
          <w:szCs w:val="40"/>
        </w:rPr>
      </w:pPr>
    </w:p>
    <w:p w14:paraId="02080BA6" w14:textId="77777777" w:rsidR="000B142A" w:rsidRPr="000B142A" w:rsidRDefault="000B142A" w:rsidP="000B142A">
      <w:pPr>
        <w:rPr>
          <w:rFonts w:asciiTheme="majorHAnsi" w:eastAsiaTheme="majorEastAsia" w:hAnsiTheme="majorHAnsi" w:cstheme="majorBidi"/>
          <w:sz w:val="40"/>
          <w:szCs w:val="40"/>
        </w:rPr>
      </w:pPr>
    </w:p>
    <w:p w14:paraId="4815DFB6" w14:textId="77777777" w:rsidR="000B142A" w:rsidRPr="000B142A" w:rsidRDefault="000B142A" w:rsidP="000B142A">
      <w:pPr>
        <w:rPr>
          <w:rFonts w:asciiTheme="majorHAnsi" w:eastAsiaTheme="majorEastAsia" w:hAnsiTheme="majorHAnsi" w:cstheme="majorBidi"/>
          <w:sz w:val="40"/>
          <w:szCs w:val="40"/>
        </w:rPr>
      </w:pPr>
    </w:p>
    <w:p w14:paraId="0D69E3F4" w14:textId="77777777" w:rsidR="000B142A" w:rsidRPr="000B142A" w:rsidRDefault="000B142A" w:rsidP="000B142A">
      <w:pPr>
        <w:rPr>
          <w:rFonts w:asciiTheme="majorHAnsi" w:eastAsiaTheme="majorEastAsia" w:hAnsiTheme="majorHAnsi" w:cstheme="majorBidi"/>
          <w:sz w:val="40"/>
          <w:szCs w:val="40"/>
        </w:rPr>
      </w:pPr>
    </w:p>
    <w:p w14:paraId="5BEEF4E8" w14:textId="77777777" w:rsidR="000B142A" w:rsidRPr="000B142A" w:rsidRDefault="000B142A" w:rsidP="000B142A">
      <w:pPr>
        <w:rPr>
          <w:rFonts w:asciiTheme="majorHAnsi" w:eastAsiaTheme="majorEastAsia" w:hAnsiTheme="majorHAnsi" w:cstheme="majorBidi"/>
          <w:sz w:val="40"/>
          <w:szCs w:val="40"/>
        </w:rPr>
      </w:pPr>
    </w:p>
    <w:p w14:paraId="35ACA1BB" w14:textId="77777777" w:rsidR="000B142A" w:rsidRPr="000B142A" w:rsidRDefault="000B142A" w:rsidP="000B142A">
      <w:pPr>
        <w:rPr>
          <w:rFonts w:asciiTheme="majorHAnsi" w:eastAsiaTheme="majorEastAsia" w:hAnsiTheme="majorHAnsi" w:cstheme="majorBidi"/>
          <w:sz w:val="40"/>
          <w:szCs w:val="40"/>
        </w:rPr>
      </w:pPr>
    </w:p>
    <w:p w14:paraId="3F42F816" w14:textId="77777777" w:rsidR="000B142A" w:rsidRPr="000B142A" w:rsidRDefault="000B142A" w:rsidP="000B142A">
      <w:pPr>
        <w:rPr>
          <w:rFonts w:asciiTheme="majorHAnsi" w:eastAsiaTheme="majorEastAsia" w:hAnsiTheme="majorHAnsi" w:cstheme="majorBidi"/>
          <w:sz w:val="40"/>
          <w:szCs w:val="40"/>
        </w:rPr>
      </w:pPr>
    </w:p>
    <w:p w14:paraId="7A51A4C1" w14:textId="77777777" w:rsidR="000B142A" w:rsidRPr="000B142A" w:rsidRDefault="000B142A" w:rsidP="000B142A">
      <w:pPr>
        <w:rPr>
          <w:rFonts w:asciiTheme="majorHAnsi" w:eastAsiaTheme="majorEastAsia" w:hAnsiTheme="majorHAnsi" w:cstheme="majorBidi"/>
          <w:sz w:val="40"/>
          <w:szCs w:val="40"/>
        </w:rPr>
      </w:pPr>
    </w:p>
    <w:p w14:paraId="5E0AFADD" w14:textId="77777777" w:rsidR="000B142A" w:rsidRPr="000B142A" w:rsidRDefault="000B142A" w:rsidP="000B142A">
      <w:pPr>
        <w:rPr>
          <w:rFonts w:asciiTheme="majorHAnsi" w:eastAsiaTheme="majorEastAsia" w:hAnsiTheme="majorHAnsi" w:cstheme="majorBidi"/>
          <w:sz w:val="40"/>
          <w:szCs w:val="40"/>
        </w:rPr>
      </w:pPr>
    </w:p>
    <w:p w14:paraId="442CA627" w14:textId="77777777" w:rsidR="000B142A" w:rsidRPr="000B142A" w:rsidRDefault="000B142A" w:rsidP="000B142A">
      <w:pPr>
        <w:rPr>
          <w:rFonts w:asciiTheme="majorHAnsi" w:eastAsiaTheme="majorEastAsia" w:hAnsiTheme="majorHAnsi" w:cstheme="majorBidi"/>
          <w:sz w:val="40"/>
          <w:szCs w:val="40"/>
        </w:rPr>
      </w:pPr>
    </w:p>
    <w:p w14:paraId="0D0B937B" w14:textId="77777777" w:rsidR="000B142A" w:rsidRPr="000B142A" w:rsidRDefault="000B142A" w:rsidP="000B142A">
      <w:pPr>
        <w:rPr>
          <w:rFonts w:asciiTheme="majorHAnsi" w:eastAsiaTheme="majorEastAsia" w:hAnsiTheme="majorHAnsi" w:cstheme="majorBidi"/>
          <w:sz w:val="40"/>
          <w:szCs w:val="40"/>
        </w:rPr>
      </w:pPr>
    </w:p>
    <w:p w14:paraId="0DEB9A76" w14:textId="77777777" w:rsidR="000B142A" w:rsidRDefault="000B142A" w:rsidP="000B142A">
      <w:pPr>
        <w:rPr>
          <w:rFonts w:asciiTheme="majorHAnsi" w:eastAsiaTheme="majorEastAsia" w:hAnsiTheme="majorHAnsi" w:cstheme="majorBidi"/>
          <w:color w:val="0F4761" w:themeColor="accent1" w:themeShade="BF"/>
          <w:kern w:val="0"/>
          <w:sz w:val="40"/>
          <w:szCs w:val="40"/>
          <w14:ligatures w14:val="none"/>
        </w:rPr>
      </w:pPr>
    </w:p>
    <w:p w14:paraId="3F2C254F" w14:textId="77850115" w:rsidR="000B142A" w:rsidRDefault="000B142A" w:rsidP="000B142A">
      <w:pPr>
        <w:tabs>
          <w:tab w:val="left" w:pos="4890"/>
        </w:tabs>
        <w:rPr>
          <w:rFonts w:asciiTheme="majorHAnsi" w:eastAsiaTheme="majorEastAsia" w:hAnsiTheme="majorHAnsi" w:cstheme="majorBidi"/>
          <w:sz w:val="40"/>
          <w:szCs w:val="40"/>
        </w:rPr>
      </w:pPr>
      <w:r>
        <w:rPr>
          <w:rFonts w:asciiTheme="majorHAnsi" w:eastAsiaTheme="majorEastAsia" w:hAnsiTheme="majorHAnsi" w:cstheme="majorBidi"/>
          <w:sz w:val="40"/>
          <w:szCs w:val="40"/>
        </w:rPr>
        <w:tab/>
      </w:r>
    </w:p>
    <w:p w14:paraId="44876B74" w14:textId="77777777" w:rsidR="000B142A" w:rsidRDefault="000B142A">
      <w:pPr>
        <w:rPr>
          <w:rFonts w:asciiTheme="majorHAnsi" w:eastAsiaTheme="majorEastAsia" w:hAnsiTheme="majorHAnsi" w:cstheme="majorBidi"/>
          <w:sz w:val="40"/>
          <w:szCs w:val="40"/>
        </w:rPr>
      </w:pPr>
      <w:r>
        <w:rPr>
          <w:rFonts w:asciiTheme="majorHAnsi" w:eastAsiaTheme="majorEastAsia" w:hAnsiTheme="majorHAnsi" w:cstheme="majorBidi"/>
          <w:sz w:val="40"/>
          <w:szCs w:val="40"/>
        </w:rPr>
        <w:br w:type="page"/>
      </w:r>
    </w:p>
    <w:p w14:paraId="41FBE4CA" w14:textId="365FD2F7" w:rsidR="000B142A" w:rsidRDefault="000B142A" w:rsidP="000B142A">
      <w:pPr>
        <w:tabs>
          <w:tab w:val="left" w:pos="4890"/>
        </w:tabs>
      </w:pPr>
    </w:p>
    <w:p w14:paraId="466A7072" w14:textId="77777777" w:rsidR="00DF4352" w:rsidRDefault="00DF4352" w:rsidP="00DF4352">
      <w:pPr>
        <w:rPr>
          <w:rFonts w:asciiTheme="majorHAnsi" w:eastAsiaTheme="majorEastAsia" w:hAnsiTheme="majorHAnsi" w:cstheme="majorBidi"/>
          <w:sz w:val="40"/>
          <w:szCs w:val="40"/>
        </w:rPr>
      </w:pPr>
    </w:p>
    <w:p w14:paraId="7C68ABB0" w14:textId="542C51BB" w:rsidR="00DF4352" w:rsidRPr="00DF4352" w:rsidRDefault="00FA6AD1" w:rsidP="00DF4352">
      <w:pPr>
        <w:rPr>
          <w:rFonts w:asciiTheme="majorHAnsi" w:eastAsiaTheme="majorEastAsia" w:hAnsiTheme="majorHAnsi" w:cstheme="majorBidi"/>
          <w:color w:val="2E5496"/>
          <w:sz w:val="32"/>
          <w:szCs w:val="32"/>
        </w:rPr>
      </w:pPr>
      <w:r>
        <w:rPr>
          <w:noProof/>
          <w:sz w:val="22"/>
          <w:szCs w:val="22"/>
        </w:rPr>
        <mc:AlternateContent>
          <mc:Choice Requires="wps">
            <w:drawing>
              <wp:anchor distT="0" distB="0" distL="114300" distR="114300" simplePos="0" relativeHeight="251661312" behindDoc="0" locked="0" layoutInCell="1" allowOverlap="1" wp14:anchorId="618D9633" wp14:editId="5EDE87B4">
                <wp:simplePos x="0" y="0"/>
                <wp:positionH relativeFrom="margin">
                  <wp:align>center</wp:align>
                </wp:positionH>
                <wp:positionV relativeFrom="margin">
                  <wp:align>center</wp:align>
                </wp:positionV>
                <wp:extent cx="6410960" cy="4508500"/>
                <wp:effectExtent l="0" t="0" r="2540" b="0"/>
                <wp:wrapSquare wrapText="bothSides"/>
                <wp:docPr id="1344047958" name="Text Box 13"/>
                <wp:cNvGraphicFramePr/>
                <a:graphic xmlns:a="http://schemas.openxmlformats.org/drawingml/2006/main">
                  <a:graphicData uri="http://schemas.microsoft.com/office/word/2010/wordprocessingShape">
                    <wps:wsp>
                      <wps:cNvSpPr txBox="1"/>
                      <wps:spPr>
                        <a:xfrm>
                          <a:off x="0" y="0"/>
                          <a:ext cx="6410960" cy="4508500"/>
                        </a:xfrm>
                        <a:prstGeom prst="rect">
                          <a:avLst/>
                        </a:prstGeom>
                        <a:solidFill>
                          <a:schemeClr val="lt1"/>
                        </a:solidFill>
                        <a:ln w="6350">
                          <a:noFill/>
                        </a:ln>
                      </wps:spPr>
                      <wps:txbx>
                        <w:txbxContent>
                          <w:p w14:paraId="4CA6F660" w14:textId="77777777" w:rsidR="000B142A" w:rsidRDefault="000B142A" w:rsidP="000B142A">
                            <w:pPr>
                              <w:spacing w:after="120"/>
                            </w:pPr>
                            <w:r w:rsidRPr="00B64420">
                              <w:rPr>
                                <w:noProof/>
                              </w:rPr>
                              <w:drawing>
                                <wp:inline distT="0" distB="0" distL="0" distR="0" wp14:anchorId="70224BCF" wp14:editId="20A40CEE">
                                  <wp:extent cx="6416824" cy="3666653"/>
                                  <wp:effectExtent l="0" t="0" r="0" b="3810"/>
                                  <wp:docPr id="392259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59860" name=""/>
                                          <pic:cNvPicPr/>
                                        </pic:nvPicPr>
                                        <pic:blipFill>
                                          <a:blip r:embed="rId7"/>
                                          <a:stretch>
                                            <a:fillRect/>
                                          </a:stretch>
                                        </pic:blipFill>
                                        <pic:spPr>
                                          <a:xfrm>
                                            <a:off x="0" y="0"/>
                                            <a:ext cx="6442682" cy="3681429"/>
                                          </a:xfrm>
                                          <a:prstGeom prst="rect">
                                            <a:avLst/>
                                          </a:prstGeom>
                                        </pic:spPr>
                                      </pic:pic>
                                    </a:graphicData>
                                  </a:graphic>
                                </wp:inline>
                              </w:drawing>
                            </w:r>
                          </w:p>
                          <w:p w14:paraId="3C469BB0" w14:textId="77777777" w:rsidR="000B142A" w:rsidRPr="000B142A" w:rsidRDefault="000B142A" w:rsidP="000B142A">
                            <w:pPr>
                              <w:spacing w:after="0" w:line="240" w:lineRule="auto"/>
                              <w:rPr>
                                <w:color w:val="000000" w:themeColor="text1"/>
                                <w:sz w:val="22"/>
                                <w:szCs w:val="22"/>
                                <w14:textOutline w14:w="9525" w14:cap="rnd" w14:cmpd="sng" w14:algn="ctr">
                                  <w14:noFill/>
                                  <w14:prstDash w14:val="solid"/>
                                  <w14:bevel/>
                                </w14:textOutline>
                              </w:rPr>
                            </w:pPr>
                            <w:r w:rsidRPr="000B142A">
                              <w:rPr>
                                <w:b/>
                                <w:bCs/>
                                <w:color w:val="000000" w:themeColor="text1"/>
                                <w:sz w:val="22"/>
                                <w:szCs w:val="22"/>
                                <w14:textOutline w14:w="9525" w14:cap="rnd" w14:cmpd="sng" w14:algn="ctr">
                                  <w14:noFill/>
                                  <w14:prstDash w14:val="solid"/>
                                  <w14:bevel/>
                                </w14:textOutline>
                              </w:rPr>
                              <w:t>Figure 5.2</w:t>
                            </w:r>
                            <w:r w:rsidRPr="000B142A">
                              <w:rPr>
                                <w:color w:val="000000" w:themeColor="text1"/>
                                <w:sz w:val="22"/>
                                <w:szCs w:val="22"/>
                                <w14:textOutline w14:w="9525" w14:cap="rnd" w14:cmpd="sng" w14:algn="ctr">
                                  <w14:noFill/>
                                  <w14:prstDash w14:val="solid"/>
                                  <w14:bevel/>
                                </w14:textOutline>
                              </w:rPr>
                              <w:t xml:space="preserve">. </w:t>
                            </w:r>
                            <w:r w:rsidRPr="000B142A">
                              <w:rPr>
                                <w:color w:val="000000" w:themeColor="text1"/>
                                <w:sz w:val="22"/>
                                <w:szCs w:val="22"/>
                              </w:rPr>
                              <w:t>SF424 (R&amp;R) Form</w:t>
                            </w:r>
                            <w:r w:rsidRPr="000B142A">
                              <w:rPr>
                                <w:color w:val="000000" w:themeColor="text1"/>
                                <w:sz w:val="22"/>
                                <w:szCs w:val="22"/>
                                <w14:textOutline w14:w="9525" w14:cap="rnd" w14:cmpd="sng" w14:algn="ctr">
                                  <w14:noFill/>
                                  <w14:prstDash w14:val="solid"/>
                                  <w14:bevel/>
                                </w14:textOutline>
                              </w:rPr>
                              <w:t>. Forms included in the SF424 guidelines include both fields requiring administrative information and attachments (bottom of page 2 of the form).</w:t>
                            </w:r>
                          </w:p>
                          <w:p w14:paraId="7BCF8E78" w14:textId="77777777" w:rsidR="000B142A" w:rsidRDefault="000B142A" w:rsidP="000B14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D9633" id="Text Box 13" o:spid="_x0000_s1027" type="#_x0000_t202" style="position:absolute;margin-left:0;margin-top:0;width:504.8pt;height:35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" fillcolor="white [3201]" stroked="f" strokeweight=".5pt">
                <v:textbox>
                  <w:txbxContent>
                    <w:p w14:paraId="4CA6F660" w14:textId="77777777" w:rsidR="000B142A" w:rsidRDefault="000B142A" w:rsidP="000B142A">
                      <w:pPr>
                        <w:spacing w:after="120"/>
                      </w:pPr>
                      <w:r w:rsidRPr="00B64420">
                        <w:rPr>
                          <w:noProof/>
                        </w:rPr>
                        <w:drawing>
                          <wp:inline distT="0" distB="0" distL="0" distR="0" wp14:anchorId="70224BCF" wp14:editId="20A40CEE">
                            <wp:extent cx="6416824" cy="3666653"/>
                            <wp:effectExtent l="0" t="0" r="0" b="3810"/>
                            <wp:docPr id="392259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59860" name=""/>
                                    <pic:cNvPicPr/>
                                  </pic:nvPicPr>
                                  <pic:blipFill>
                                    <a:blip r:embed="rId7"/>
                                    <a:stretch>
                                      <a:fillRect/>
                                    </a:stretch>
                                  </pic:blipFill>
                                  <pic:spPr>
                                    <a:xfrm>
                                      <a:off x="0" y="0"/>
                                      <a:ext cx="6442682" cy="3681429"/>
                                    </a:xfrm>
                                    <a:prstGeom prst="rect">
                                      <a:avLst/>
                                    </a:prstGeom>
                                  </pic:spPr>
                                </pic:pic>
                              </a:graphicData>
                            </a:graphic>
                          </wp:inline>
                        </w:drawing>
                      </w:r>
                    </w:p>
                    <w:p w14:paraId="3C469BB0" w14:textId="77777777" w:rsidR="000B142A" w:rsidRPr="000B142A" w:rsidRDefault="000B142A" w:rsidP="000B142A">
                      <w:pPr>
                        <w:spacing w:after="0" w:line="240" w:lineRule="auto"/>
                        <w:rPr>
                          <w:color w:val="000000" w:themeColor="text1"/>
                          <w:sz w:val="22"/>
                          <w:szCs w:val="22"/>
                          <w14:textOutline w14:w="9525" w14:cap="rnd" w14:cmpd="sng" w14:algn="ctr">
                            <w14:noFill/>
                            <w14:prstDash w14:val="solid"/>
                            <w14:bevel/>
                          </w14:textOutline>
                        </w:rPr>
                      </w:pPr>
                      <w:r w:rsidRPr="000B142A">
                        <w:rPr>
                          <w:b/>
                          <w:bCs/>
                          <w:color w:val="000000" w:themeColor="text1"/>
                          <w:sz w:val="22"/>
                          <w:szCs w:val="22"/>
                          <w14:textOutline w14:w="9525" w14:cap="rnd" w14:cmpd="sng" w14:algn="ctr">
                            <w14:noFill/>
                            <w14:prstDash w14:val="solid"/>
                            <w14:bevel/>
                          </w14:textOutline>
                        </w:rPr>
                        <w:t>Figure 5.2</w:t>
                      </w:r>
                      <w:r w:rsidRPr="000B142A">
                        <w:rPr>
                          <w:color w:val="000000" w:themeColor="text1"/>
                          <w:sz w:val="22"/>
                          <w:szCs w:val="22"/>
                          <w14:textOutline w14:w="9525" w14:cap="rnd" w14:cmpd="sng" w14:algn="ctr">
                            <w14:noFill/>
                            <w14:prstDash w14:val="solid"/>
                            <w14:bevel/>
                          </w14:textOutline>
                        </w:rPr>
                        <w:t xml:space="preserve">. </w:t>
                      </w:r>
                      <w:r w:rsidRPr="000B142A">
                        <w:rPr>
                          <w:color w:val="000000" w:themeColor="text1"/>
                          <w:sz w:val="22"/>
                          <w:szCs w:val="22"/>
                        </w:rPr>
                        <w:t>SF424 (R&amp;R) Form</w:t>
                      </w:r>
                      <w:r w:rsidRPr="000B142A">
                        <w:rPr>
                          <w:color w:val="000000" w:themeColor="text1"/>
                          <w:sz w:val="22"/>
                          <w:szCs w:val="22"/>
                          <w14:textOutline w14:w="9525" w14:cap="rnd" w14:cmpd="sng" w14:algn="ctr">
                            <w14:noFill/>
                            <w14:prstDash w14:val="solid"/>
                            <w14:bevel/>
                          </w14:textOutline>
                        </w:rPr>
                        <w:t>. Forms included in the SF424 guidelines include both fields requiring administrative information and attachments (bottom of page 2 of the form).</w:t>
                      </w:r>
                    </w:p>
                    <w:p w14:paraId="7BCF8E78" w14:textId="77777777" w:rsidR="000B142A" w:rsidRDefault="000B142A" w:rsidP="000B142A"/>
                  </w:txbxContent>
                </v:textbox>
                <w10:wrap type="square" anchorx="margin" anchory="margin"/>
              </v:shape>
            </w:pict>
          </mc:Fallback>
        </mc:AlternateContent>
      </w:r>
      <w:r w:rsidR="00DF4352" w:rsidRPr="00DF4352">
        <w:rPr>
          <w:rFonts w:asciiTheme="majorHAnsi" w:eastAsiaTheme="majorEastAsia" w:hAnsiTheme="majorHAnsi" w:cstheme="majorBidi"/>
          <w:color w:val="2E5496"/>
          <w:sz w:val="32"/>
          <w:szCs w:val="32"/>
        </w:rPr>
        <w:t>Figure 5.</w:t>
      </w:r>
      <w:r w:rsidR="00DF4352" w:rsidRPr="00DF4352">
        <w:rPr>
          <w:rFonts w:asciiTheme="majorHAnsi" w:eastAsiaTheme="majorEastAsia" w:hAnsiTheme="majorHAnsi" w:cstheme="majorBidi"/>
          <w:color w:val="2E5496"/>
          <w:sz w:val="32"/>
          <w:szCs w:val="32"/>
        </w:rPr>
        <w:t>2</w:t>
      </w:r>
    </w:p>
    <w:p w14:paraId="2271DE13" w14:textId="77777777" w:rsidR="000B142A" w:rsidRPr="000B142A" w:rsidRDefault="000B142A" w:rsidP="000B142A">
      <w:pPr>
        <w:rPr>
          <w:rFonts w:asciiTheme="majorHAnsi" w:eastAsiaTheme="majorEastAsia" w:hAnsiTheme="majorHAnsi" w:cstheme="majorBidi"/>
          <w:sz w:val="40"/>
          <w:szCs w:val="40"/>
        </w:rPr>
      </w:pPr>
    </w:p>
    <w:p w14:paraId="7FB0A40F" w14:textId="77777777" w:rsidR="000B142A" w:rsidRDefault="000B142A" w:rsidP="000B142A"/>
    <w:p w14:paraId="38199313" w14:textId="44ED1B19" w:rsidR="000B142A" w:rsidRDefault="000B142A">
      <w:pPr>
        <w:rPr>
          <w:rFonts w:asciiTheme="majorHAnsi" w:eastAsiaTheme="majorEastAsia" w:hAnsiTheme="majorHAnsi" w:cstheme="majorBidi"/>
          <w:sz w:val="40"/>
          <w:szCs w:val="40"/>
        </w:rPr>
      </w:pPr>
      <w:r>
        <w:rPr>
          <w:rFonts w:asciiTheme="majorHAnsi" w:eastAsiaTheme="majorEastAsia" w:hAnsiTheme="majorHAnsi" w:cstheme="majorBidi"/>
          <w:sz w:val="40"/>
          <w:szCs w:val="40"/>
        </w:rPr>
        <w:br w:type="page"/>
      </w:r>
    </w:p>
    <w:p w14:paraId="57356F13" w14:textId="7EAB9987" w:rsidR="000B142A" w:rsidRDefault="000B142A" w:rsidP="000B142A">
      <w:pPr>
        <w:jc w:val="center"/>
        <w:rPr>
          <w:rFonts w:asciiTheme="majorHAnsi" w:eastAsiaTheme="majorEastAsia" w:hAnsiTheme="majorHAnsi" w:cstheme="majorBidi"/>
          <w:sz w:val="40"/>
          <w:szCs w:val="40"/>
        </w:rPr>
      </w:pPr>
    </w:p>
    <w:p w14:paraId="5FF65D57" w14:textId="1D7411C4" w:rsidR="00FA6AD1" w:rsidRPr="00FA6AD1" w:rsidRDefault="0052009F" w:rsidP="00FA6AD1">
      <w:pPr>
        <w:rPr>
          <w:rFonts w:asciiTheme="majorHAnsi" w:eastAsiaTheme="majorEastAsia" w:hAnsiTheme="majorHAnsi" w:cstheme="majorBidi"/>
          <w:sz w:val="40"/>
          <w:szCs w:val="40"/>
        </w:rPr>
      </w:pPr>
      <w:r w:rsidRPr="00DC2857">
        <w:rPr>
          <w:noProof/>
          <w:highlight w:val="lightGray"/>
        </w:rPr>
        <mc:AlternateContent>
          <mc:Choice Requires="wps">
            <w:drawing>
              <wp:anchor distT="0" distB="0" distL="114300" distR="114300" simplePos="0" relativeHeight="251663360" behindDoc="1" locked="0" layoutInCell="1" allowOverlap="1" wp14:anchorId="1AEFEEAF" wp14:editId="1431D39E">
                <wp:simplePos x="0" y="0"/>
                <wp:positionH relativeFrom="margin">
                  <wp:align>center</wp:align>
                </wp:positionH>
                <wp:positionV relativeFrom="margin">
                  <wp:align>center</wp:align>
                </wp:positionV>
                <wp:extent cx="5486400" cy="7233285"/>
                <wp:effectExtent l="0" t="0" r="0" b="5715"/>
                <wp:wrapSquare wrapText="bothSides"/>
                <wp:docPr id="1520538989" name="Text Box 41"/>
                <wp:cNvGraphicFramePr/>
                <a:graphic xmlns:a="http://schemas.openxmlformats.org/drawingml/2006/main">
                  <a:graphicData uri="http://schemas.microsoft.com/office/word/2010/wordprocessingShape">
                    <wps:wsp>
                      <wps:cNvSpPr txBox="1"/>
                      <wps:spPr>
                        <a:xfrm>
                          <a:off x="0" y="0"/>
                          <a:ext cx="5486400" cy="7233285"/>
                        </a:xfrm>
                        <a:prstGeom prst="rect">
                          <a:avLst/>
                        </a:prstGeom>
                        <a:solidFill>
                          <a:schemeClr val="lt1"/>
                        </a:solidFill>
                        <a:ln w="6350">
                          <a:noFill/>
                        </a:ln>
                      </wps:spPr>
                      <wps:txbx>
                        <w:txbxContent>
                          <w:p w14:paraId="53B87BB3" w14:textId="77777777" w:rsidR="00A66F04" w:rsidRDefault="00FA6AD1" w:rsidP="00FA6AD1">
                            <w:pPr>
                              <w:spacing w:after="0" w:line="240" w:lineRule="auto"/>
                              <w:rPr>
                                <w:b/>
                                <w:bCs/>
                                <w:color w:val="000000" w:themeColor="text1"/>
                                <w:sz w:val="22"/>
                                <w:szCs w:val="22"/>
                                <w14:textOutline w14:w="9525" w14:cap="rnd" w14:cmpd="sng" w14:algn="ctr">
                                  <w14:noFill/>
                                  <w14:prstDash w14:val="solid"/>
                                  <w14:bevel/>
                                </w14:textOutline>
                              </w:rPr>
                            </w:pPr>
                            <w:r w:rsidRPr="003E67D4">
                              <w:rPr>
                                <w:b/>
                                <w:bCs/>
                                <w:noProof/>
                                <w:color w:val="000000" w:themeColor="text1"/>
                                <w:sz w:val="18"/>
                                <w:szCs w:val="18"/>
                                <w14:textOutline w14:w="9525" w14:cap="rnd" w14:cmpd="sng" w14:algn="ctr">
                                  <w14:noFill/>
                                  <w14:prstDash w14:val="solid"/>
                                  <w14:bevel/>
                                </w14:textOutline>
                              </w:rPr>
                              <w:drawing>
                                <wp:inline distT="0" distB="0" distL="0" distR="0" wp14:anchorId="38F76F5D" wp14:editId="03AA13B6">
                                  <wp:extent cx="5178582" cy="6371628"/>
                                  <wp:effectExtent l="0" t="0" r="3175" b="0"/>
                                  <wp:docPr id="146203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95138" name=""/>
                                          <pic:cNvPicPr/>
                                        </pic:nvPicPr>
                                        <pic:blipFill>
                                          <a:blip r:embed="rId8"/>
                                          <a:stretch>
                                            <a:fillRect/>
                                          </a:stretch>
                                        </pic:blipFill>
                                        <pic:spPr>
                                          <a:xfrm>
                                            <a:off x="0" y="0"/>
                                            <a:ext cx="5199682" cy="6397589"/>
                                          </a:xfrm>
                                          <a:prstGeom prst="rect">
                                            <a:avLst/>
                                          </a:prstGeom>
                                        </pic:spPr>
                                      </pic:pic>
                                    </a:graphicData>
                                  </a:graphic>
                                </wp:inline>
                              </w:drawing>
                            </w:r>
                          </w:p>
                          <w:p w14:paraId="0F234CB2"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25F812D6" w14:textId="676E5798" w:rsidR="00FA6AD1" w:rsidRPr="00A66F04" w:rsidRDefault="00FA6AD1" w:rsidP="00FA6AD1">
                            <w:pPr>
                              <w:spacing w:after="0" w:line="240" w:lineRule="auto"/>
                              <w:rPr>
                                <w:color w:val="000000" w:themeColor="text1"/>
                                <w:sz w:val="22"/>
                                <w:szCs w:val="22"/>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5.3</w:t>
                            </w:r>
                            <w:r w:rsidRPr="00A66F04">
                              <w:rPr>
                                <w:color w:val="000000" w:themeColor="text1"/>
                                <w:sz w:val="22"/>
                                <w:szCs w:val="22"/>
                                <w14:textOutline w14:w="9525" w14:cap="rnd" w14:cmpd="sng" w14:algn="ctr">
                                  <w14:noFill/>
                                  <w14:prstDash w14:val="solid"/>
                                  <w14:bevel/>
                                </w14:textOutline>
                              </w:rPr>
                              <w:t xml:space="preserve">. Application component that is uploaded via the </w:t>
                            </w:r>
                            <w:r w:rsidRPr="00A66F04">
                              <w:rPr>
                                <w:color w:val="000000" w:themeColor="text1"/>
                                <w:sz w:val="22"/>
                                <w:szCs w:val="22"/>
                              </w:rPr>
                              <w:t>SF424 (R&amp;R) Form</w:t>
                            </w:r>
                            <w:r w:rsidRPr="00A66F04">
                              <w:rPr>
                                <w:color w:val="000000" w:themeColor="text1"/>
                                <w:sz w:val="22"/>
                                <w:szCs w:val="22"/>
                                <w14:textOutline w14:w="9525" w14:cap="rnd" w14:cmpd="sng" w14:algn="ctr">
                                  <w14:noFill/>
                                  <w14:prstDash w14:val="solid"/>
                                  <w14:bevel/>
                                </w14:textOutline>
                              </w:rPr>
                              <w:t>. The blue arrow identifies the component described in this manual.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FEEAF" id="Text Box 41" o:spid="_x0000_s1028" type="#_x0000_t202" style="position:absolute;margin-left:0;margin-top:0;width:6in;height:569.55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" fillcolor="white [3201]" stroked="f" strokeweight=".5pt">
                <v:textbox>
                  <w:txbxContent>
                    <w:p w14:paraId="53B87BB3" w14:textId="77777777" w:rsidR="00A66F04" w:rsidRDefault="00FA6AD1" w:rsidP="00FA6AD1">
                      <w:pPr>
                        <w:spacing w:after="0" w:line="240" w:lineRule="auto"/>
                        <w:rPr>
                          <w:b/>
                          <w:bCs/>
                          <w:color w:val="000000" w:themeColor="text1"/>
                          <w:sz w:val="22"/>
                          <w:szCs w:val="22"/>
                          <w14:textOutline w14:w="9525" w14:cap="rnd" w14:cmpd="sng" w14:algn="ctr">
                            <w14:noFill/>
                            <w14:prstDash w14:val="solid"/>
                            <w14:bevel/>
                          </w14:textOutline>
                        </w:rPr>
                      </w:pPr>
                      <w:r w:rsidRPr="003E67D4">
                        <w:rPr>
                          <w:b/>
                          <w:bCs/>
                          <w:noProof/>
                          <w:color w:val="000000" w:themeColor="text1"/>
                          <w:sz w:val="18"/>
                          <w:szCs w:val="18"/>
                          <w14:textOutline w14:w="9525" w14:cap="rnd" w14:cmpd="sng" w14:algn="ctr">
                            <w14:noFill/>
                            <w14:prstDash w14:val="solid"/>
                            <w14:bevel/>
                          </w14:textOutline>
                        </w:rPr>
                        <w:drawing>
                          <wp:inline distT="0" distB="0" distL="0" distR="0" wp14:anchorId="38F76F5D" wp14:editId="03AA13B6">
                            <wp:extent cx="5178582" cy="6371628"/>
                            <wp:effectExtent l="0" t="0" r="3175" b="0"/>
                            <wp:docPr id="146203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95138" name=""/>
                                    <pic:cNvPicPr/>
                                  </pic:nvPicPr>
                                  <pic:blipFill>
                                    <a:blip r:embed="rId8"/>
                                    <a:stretch>
                                      <a:fillRect/>
                                    </a:stretch>
                                  </pic:blipFill>
                                  <pic:spPr>
                                    <a:xfrm>
                                      <a:off x="0" y="0"/>
                                      <a:ext cx="5199682" cy="6397589"/>
                                    </a:xfrm>
                                    <a:prstGeom prst="rect">
                                      <a:avLst/>
                                    </a:prstGeom>
                                  </pic:spPr>
                                </pic:pic>
                              </a:graphicData>
                            </a:graphic>
                          </wp:inline>
                        </w:drawing>
                      </w:r>
                    </w:p>
                    <w:p w14:paraId="0F234CB2"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25F812D6" w14:textId="676E5798" w:rsidR="00FA6AD1" w:rsidRPr="00A66F04" w:rsidRDefault="00FA6AD1" w:rsidP="00FA6AD1">
                      <w:pPr>
                        <w:spacing w:after="0" w:line="240" w:lineRule="auto"/>
                        <w:rPr>
                          <w:color w:val="000000" w:themeColor="text1"/>
                          <w:sz w:val="22"/>
                          <w:szCs w:val="22"/>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5.3</w:t>
                      </w:r>
                      <w:r w:rsidRPr="00A66F04">
                        <w:rPr>
                          <w:color w:val="000000" w:themeColor="text1"/>
                          <w:sz w:val="22"/>
                          <w:szCs w:val="22"/>
                          <w14:textOutline w14:w="9525" w14:cap="rnd" w14:cmpd="sng" w14:algn="ctr">
                            <w14:noFill/>
                            <w14:prstDash w14:val="solid"/>
                            <w14:bevel/>
                          </w14:textOutline>
                        </w:rPr>
                        <w:t xml:space="preserve">. Application component that is uploaded via the </w:t>
                      </w:r>
                      <w:r w:rsidRPr="00A66F04">
                        <w:rPr>
                          <w:color w:val="000000" w:themeColor="text1"/>
                          <w:sz w:val="22"/>
                          <w:szCs w:val="22"/>
                        </w:rPr>
                        <w:t>SF424 (R&amp;R) Form</w:t>
                      </w:r>
                      <w:r w:rsidRPr="00A66F04">
                        <w:rPr>
                          <w:color w:val="000000" w:themeColor="text1"/>
                          <w:sz w:val="22"/>
                          <w:szCs w:val="22"/>
                          <w14:textOutline w14:w="9525" w14:cap="rnd" w14:cmpd="sng" w14:algn="ctr">
                            <w14:noFill/>
                            <w14:prstDash w14:val="solid"/>
                            <w14:bevel/>
                          </w14:textOutline>
                        </w:rPr>
                        <w:t>. The blue arrow identifies the component described in this manual.</w:t>
                      </w:r>
                    </w:p>
                  </w:txbxContent>
                </v:textbox>
                <w10:wrap type="square" anchorx="margin" anchory="margin"/>
              </v:shape>
            </w:pict>
          </mc:Fallback>
        </mc:AlternateContent>
      </w:r>
      <w:r w:rsidR="00FA6AD1" w:rsidRPr="00DF4352">
        <w:rPr>
          <w:rFonts w:asciiTheme="majorHAnsi" w:eastAsiaTheme="majorEastAsia" w:hAnsiTheme="majorHAnsi" w:cstheme="majorBidi"/>
          <w:color w:val="2E5496"/>
          <w:sz w:val="32"/>
          <w:szCs w:val="32"/>
        </w:rPr>
        <w:t>Figure 5.</w:t>
      </w:r>
      <w:r w:rsidR="00FA6AD1">
        <w:rPr>
          <w:rFonts w:asciiTheme="majorHAnsi" w:eastAsiaTheme="majorEastAsia" w:hAnsiTheme="majorHAnsi" w:cstheme="majorBidi"/>
          <w:color w:val="2E5496"/>
          <w:sz w:val="32"/>
          <w:szCs w:val="32"/>
        </w:rPr>
        <w:t>3</w:t>
      </w:r>
    </w:p>
    <w:p w14:paraId="6E1DABBB" w14:textId="55BBB74E" w:rsidR="00FA6AD1" w:rsidRPr="00FA6AD1" w:rsidRDefault="00FA6AD1" w:rsidP="00FA6AD1">
      <w:pPr>
        <w:rPr>
          <w:rFonts w:asciiTheme="majorHAnsi" w:eastAsiaTheme="majorEastAsia" w:hAnsiTheme="majorHAnsi" w:cstheme="majorBidi"/>
          <w:sz w:val="40"/>
          <w:szCs w:val="40"/>
        </w:rPr>
      </w:pPr>
    </w:p>
    <w:p w14:paraId="0178C0B1" w14:textId="77777777" w:rsidR="00FA6AD1" w:rsidRPr="00FA6AD1" w:rsidRDefault="00FA6AD1" w:rsidP="00FA6AD1">
      <w:pPr>
        <w:rPr>
          <w:rFonts w:asciiTheme="majorHAnsi" w:eastAsiaTheme="majorEastAsia" w:hAnsiTheme="majorHAnsi" w:cstheme="majorBidi"/>
          <w:sz w:val="40"/>
          <w:szCs w:val="40"/>
        </w:rPr>
      </w:pPr>
    </w:p>
    <w:p w14:paraId="55B4AF63" w14:textId="3C8A7BAA" w:rsidR="00FA6AD1" w:rsidRPr="00FA6AD1" w:rsidRDefault="00FA6AD1" w:rsidP="00FA6AD1">
      <w:pPr>
        <w:rPr>
          <w:rFonts w:asciiTheme="majorHAnsi" w:eastAsiaTheme="majorEastAsia" w:hAnsiTheme="majorHAnsi" w:cstheme="majorBidi"/>
          <w:sz w:val="40"/>
          <w:szCs w:val="40"/>
        </w:rPr>
      </w:pPr>
    </w:p>
    <w:p w14:paraId="5351FAE4" w14:textId="77777777" w:rsidR="00FA6AD1" w:rsidRPr="00FA6AD1" w:rsidRDefault="00FA6AD1" w:rsidP="00FA6AD1">
      <w:pPr>
        <w:rPr>
          <w:rFonts w:asciiTheme="majorHAnsi" w:eastAsiaTheme="majorEastAsia" w:hAnsiTheme="majorHAnsi" w:cstheme="majorBidi"/>
          <w:sz w:val="40"/>
          <w:szCs w:val="40"/>
        </w:rPr>
      </w:pPr>
    </w:p>
    <w:p w14:paraId="6F125526" w14:textId="77777777" w:rsidR="00FA6AD1" w:rsidRPr="00FA6AD1" w:rsidRDefault="00FA6AD1" w:rsidP="00FA6AD1">
      <w:pPr>
        <w:rPr>
          <w:rFonts w:asciiTheme="majorHAnsi" w:eastAsiaTheme="majorEastAsia" w:hAnsiTheme="majorHAnsi" w:cstheme="majorBidi"/>
          <w:sz w:val="40"/>
          <w:szCs w:val="40"/>
        </w:rPr>
      </w:pPr>
    </w:p>
    <w:p w14:paraId="5F9A8EC8" w14:textId="77777777" w:rsidR="00FA6AD1" w:rsidRPr="00FA6AD1" w:rsidRDefault="00FA6AD1" w:rsidP="00FA6AD1">
      <w:pPr>
        <w:rPr>
          <w:rFonts w:asciiTheme="majorHAnsi" w:eastAsiaTheme="majorEastAsia" w:hAnsiTheme="majorHAnsi" w:cstheme="majorBidi"/>
          <w:sz w:val="40"/>
          <w:szCs w:val="40"/>
        </w:rPr>
      </w:pPr>
    </w:p>
    <w:p w14:paraId="773C85ED" w14:textId="77777777" w:rsidR="00FA6AD1" w:rsidRPr="00FA6AD1" w:rsidRDefault="00FA6AD1" w:rsidP="00FA6AD1">
      <w:pPr>
        <w:rPr>
          <w:rFonts w:asciiTheme="majorHAnsi" w:eastAsiaTheme="majorEastAsia" w:hAnsiTheme="majorHAnsi" w:cstheme="majorBidi"/>
          <w:sz w:val="40"/>
          <w:szCs w:val="40"/>
        </w:rPr>
      </w:pPr>
    </w:p>
    <w:p w14:paraId="38788BF6" w14:textId="77777777" w:rsidR="00FA6AD1" w:rsidRDefault="00FA6AD1" w:rsidP="00FA6AD1">
      <w:pPr>
        <w:rPr>
          <w:rFonts w:asciiTheme="majorHAnsi" w:eastAsiaTheme="majorEastAsia" w:hAnsiTheme="majorHAnsi" w:cstheme="majorBidi"/>
          <w:sz w:val="40"/>
          <w:szCs w:val="40"/>
        </w:rPr>
      </w:pPr>
    </w:p>
    <w:p w14:paraId="6852F842" w14:textId="266C92CE" w:rsidR="00FA6AD1" w:rsidRDefault="00FA6AD1" w:rsidP="00FA6AD1">
      <w:pPr>
        <w:tabs>
          <w:tab w:val="left" w:pos="6059"/>
        </w:tabs>
        <w:rPr>
          <w:rFonts w:asciiTheme="majorHAnsi" w:eastAsiaTheme="majorEastAsia" w:hAnsiTheme="majorHAnsi" w:cstheme="majorBidi"/>
          <w:sz w:val="40"/>
          <w:szCs w:val="40"/>
        </w:rPr>
      </w:pPr>
      <w:r>
        <w:rPr>
          <w:rFonts w:asciiTheme="majorHAnsi" w:eastAsiaTheme="majorEastAsia" w:hAnsiTheme="majorHAnsi" w:cstheme="majorBidi"/>
          <w:sz w:val="40"/>
          <w:szCs w:val="40"/>
        </w:rPr>
        <w:tab/>
      </w:r>
    </w:p>
    <w:p w14:paraId="2E48ADC5" w14:textId="77777777" w:rsidR="00FA6AD1" w:rsidRDefault="00FA6AD1">
      <w:pPr>
        <w:rPr>
          <w:rFonts w:asciiTheme="majorHAnsi" w:eastAsiaTheme="majorEastAsia" w:hAnsiTheme="majorHAnsi" w:cstheme="majorBidi"/>
          <w:sz w:val="40"/>
          <w:szCs w:val="40"/>
        </w:rPr>
      </w:pPr>
      <w:r>
        <w:rPr>
          <w:rFonts w:asciiTheme="majorHAnsi" w:eastAsiaTheme="majorEastAsia" w:hAnsiTheme="majorHAnsi" w:cstheme="majorBidi"/>
          <w:sz w:val="40"/>
          <w:szCs w:val="40"/>
        </w:rPr>
        <w:br w:type="page"/>
      </w:r>
    </w:p>
    <w:p w14:paraId="756A89AF" w14:textId="77777777" w:rsidR="00FA6AD1" w:rsidRDefault="00FA6AD1" w:rsidP="00FA6AD1">
      <w:pPr>
        <w:rPr>
          <w:rFonts w:asciiTheme="majorHAnsi" w:eastAsiaTheme="majorEastAsia" w:hAnsiTheme="majorHAnsi" w:cstheme="majorBidi"/>
          <w:sz w:val="40"/>
          <w:szCs w:val="40"/>
        </w:rPr>
      </w:pPr>
    </w:p>
    <w:p w14:paraId="518640B0" w14:textId="51D9CCAB" w:rsidR="00FA6AD1" w:rsidRDefault="00FA6AD1" w:rsidP="00FA6AD1">
      <w:pPr>
        <w:tabs>
          <w:tab w:val="left" w:pos="6059"/>
        </w:tabs>
        <w:rPr>
          <w:rFonts w:asciiTheme="majorHAnsi" w:eastAsiaTheme="majorEastAsia" w:hAnsiTheme="majorHAnsi" w:cstheme="majorBidi"/>
          <w:sz w:val="40"/>
          <w:szCs w:val="40"/>
        </w:rPr>
      </w:pPr>
      <w:r w:rsidRPr="00DF4352">
        <w:rPr>
          <w:rFonts w:asciiTheme="majorHAnsi" w:eastAsiaTheme="majorEastAsia" w:hAnsiTheme="majorHAnsi" w:cstheme="majorBidi"/>
          <w:color w:val="2E5496"/>
          <w:sz w:val="32"/>
          <w:szCs w:val="32"/>
        </w:rPr>
        <w:t>Figure 5.</w:t>
      </w:r>
      <w:r>
        <w:rPr>
          <w:rFonts w:asciiTheme="majorHAnsi" w:eastAsiaTheme="majorEastAsia" w:hAnsiTheme="majorHAnsi" w:cstheme="majorBidi"/>
          <w:color w:val="2E5496"/>
          <w:sz w:val="32"/>
          <w:szCs w:val="32"/>
        </w:rPr>
        <w:t>4</w:t>
      </w:r>
    </w:p>
    <w:p w14:paraId="4C4D41AB" w14:textId="49A82D39" w:rsidR="00FA6AD1" w:rsidRPr="00FA6AD1" w:rsidRDefault="00A66F04" w:rsidP="00FA6AD1">
      <w:pPr>
        <w:rPr>
          <w:rFonts w:asciiTheme="majorHAnsi" w:eastAsiaTheme="majorEastAsia" w:hAnsiTheme="majorHAnsi" w:cstheme="majorBidi"/>
          <w:sz w:val="40"/>
          <w:szCs w:val="40"/>
        </w:rPr>
      </w:pPr>
      <w:r w:rsidRPr="00B04E77">
        <w:rPr>
          <w:b/>
          <w:bCs/>
          <w:noProof/>
          <w:color w:val="000000" w:themeColor="text1"/>
          <w:sz w:val="22"/>
          <w:szCs w:val="22"/>
        </w:rPr>
        <mc:AlternateContent>
          <mc:Choice Requires="wps">
            <w:drawing>
              <wp:anchor distT="0" distB="0" distL="114300" distR="114300" simplePos="0" relativeHeight="251665408" behindDoc="1" locked="0" layoutInCell="1" allowOverlap="1" wp14:anchorId="0F317263" wp14:editId="569020CF">
                <wp:simplePos x="0" y="0"/>
                <wp:positionH relativeFrom="margin">
                  <wp:align>center</wp:align>
                </wp:positionH>
                <wp:positionV relativeFrom="margin">
                  <wp:align>center</wp:align>
                </wp:positionV>
                <wp:extent cx="5422265" cy="6599555"/>
                <wp:effectExtent l="0" t="0" r="635" b="4445"/>
                <wp:wrapSquare wrapText="bothSides"/>
                <wp:docPr id="1605947722" name="Text Box 41"/>
                <wp:cNvGraphicFramePr/>
                <a:graphic xmlns:a="http://schemas.openxmlformats.org/drawingml/2006/main">
                  <a:graphicData uri="http://schemas.microsoft.com/office/word/2010/wordprocessingShape">
                    <wps:wsp>
                      <wps:cNvSpPr txBox="1"/>
                      <wps:spPr>
                        <a:xfrm>
                          <a:off x="0" y="0"/>
                          <a:ext cx="5422265" cy="6599555"/>
                        </a:xfrm>
                        <a:prstGeom prst="rect">
                          <a:avLst/>
                        </a:prstGeom>
                        <a:solidFill>
                          <a:schemeClr val="lt1"/>
                        </a:solidFill>
                        <a:ln w="6350">
                          <a:noFill/>
                        </a:ln>
                      </wps:spPr>
                      <wps:txbx>
                        <w:txbxContent>
                          <w:p w14:paraId="60446924" w14:textId="77777777" w:rsidR="00A66F04" w:rsidRDefault="00FA6AD1" w:rsidP="00FA6AD1">
                            <w:pPr>
                              <w:spacing w:after="0" w:line="240" w:lineRule="auto"/>
                              <w:rPr>
                                <w:b/>
                                <w:bCs/>
                                <w:color w:val="000000" w:themeColor="text1"/>
                                <w:sz w:val="22"/>
                                <w:szCs w:val="22"/>
                                <w14:textOutline w14:w="9525" w14:cap="rnd" w14:cmpd="sng" w14:algn="ctr">
                                  <w14:noFill/>
                                  <w14:prstDash w14:val="solid"/>
                                  <w14:bevel/>
                                </w14:textOutline>
                              </w:rPr>
                            </w:pPr>
                            <w:r w:rsidRPr="003E67D4">
                              <w:rPr>
                                <w:b/>
                                <w:bCs/>
                                <w:noProof/>
                                <w:color w:val="000000" w:themeColor="text1"/>
                                <w:sz w:val="18"/>
                                <w:szCs w:val="18"/>
                                <w14:textOutline w14:w="9525" w14:cap="rnd" w14:cmpd="sng" w14:algn="ctr">
                                  <w14:noFill/>
                                  <w14:prstDash w14:val="solid"/>
                                  <w14:bevel/>
                                </w14:textOutline>
                              </w:rPr>
                              <w:drawing>
                                <wp:inline distT="0" distB="0" distL="0" distR="0" wp14:anchorId="3FE55D6A" wp14:editId="7DF4EFD4">
                                  <wp:extent cx="4970353" cy="5634131"/>
                                  <wp:effectExtent l="0" t="0" r="0" b="5080"/>
                                  <wp:docPr id="1594498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39459" name=""/>
                                          <pic:cNvPicPr/>
                                        </pic:nvPicPr>
                                        <pic:blipFill>
                                          <a:blip r:embed="rId9"/>
                                          <a:stretch>
                                            <a:fillRect/>
                                          </a:stretch>
                                        </pic:blipFill>
                                        <pic:spPr>
                                          <a:xfrm>
                                            <a:off x="0" y="0"/>
                                            <a:ext cx="4979261" cy="5644229"/>
                                          </a:xfrm>
                                          <a:prstGeom prst="rect">
                                            <a:avLst/>
                                          </a:prstGeom>
                                        </pic:spPr>
                                      </pic:pic>
                                    </a:graphicData>
                                  </a:graphic>
                                </wp:inline>
                              </w:drawing>
                            </w:r>
                          </w:p>
                          <w:p w14:paraId="171CFF11"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5BD14568" w14:textId="3B827706" w:rsidR="00FA6AD1" w:rsidRPr="00852B02" w:rsidRDefault="00FA6AD1" w:rsidP="00FA6AD1">
                            <w:pPr>
                              <w:spacing w:after="0" w:line="240" w:lineRule="auto"/>
                              <w:rPr>
                                <w:color w:val="000000" w:themeColor="text1"/>
                                <w:sz w:val="18"/>
                                <w:szCs w:val="18"/>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5.4</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Other Project Information Form.</w:t>
                            </w:r>
                            <w:r w:rsidRPr="00A66F04">
                              <w:rPr>
                                <w:color w:val="000000" w:themeColor="text1"/>
                                <w:sz w:val="22"/>
                                <w:szCs w:val="22"/>
                                <w14:textOutline w14:w="9525" w14:cap="rnd" w14:cmpd="sng" w14:algn="ctr">
                                  <w14:noFill/>
                                  <w14:prstDash w14:val="solid"/>
                                  <w14:bevel/>
                                </w14:textOutline>
                              </w:rPr>
                              <w:t xml:space="preserve"> The blue arrows identify the components described in this manual.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17263" id="_x0000_s1029" type="#_x0000_t202" style="position:absolute;margin-left:0;margin-top:0;width:426.95pt;height:519.65pt;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" fillcolor="white [3201]" stroked="f" strokeweight=".5pt">
                <v:textbox>
                  <w:txbxContent>
                    <w:p w14:paraId="60446924" w14:textId="77777777" w:rsidR="00A66F04" w:rsidRDefault="00FA6AD1" w:rsidP="00FA6AD1">
                      <w:pPr>
                        <w:spacing w:after="0" w:line="240" w:lineRule="auto"/>
                        <w:rPr>
                          <w:b/>
                          <w:bCs/>
                          <w:color w:val="000000" w:themeColor="text1"/>
                          <w:sz w:val="22"/>
                          <w:szCs w:val="22"/>
                          <w14:textOutline w14:w="9525" w14:cap="rnd" w14:cmpd="sng" w14:algn="ctr">
                            <w14:noFill/>
                            <w14:prstDash w14:val="solid"/>
                            <w14:bevel/>
                          </w14:textOutline>
                        </w:rPr>
                      </w:pPr>
                      <w:r w:rsidRPr="003E67D4">
                        <w:rPr>
                          <w:b/>
                          <w:bCs/>
                          <w:noProof/>
                          <w:color w:val="000000" w:themeColor="text1"/>
                          <w:sz w:val="18"/>
                          <w:szCs w:val="18"/>
                          <w14:textOutline w14:w="9525" w14:cap="rnd" w14:cmpd="sng" w14:algn="ctr">
                            <w14:noFill/>
                            <w14:prstDash w14:val="solid"/>
                            <w14:bevel/>
                          </w14:textOutline>
                        </w:rPr>
                        <w:drawing>
                          <wp:inline distT="0" distB="0" distL="0" distR="0" wp14:anchorId="3FE55D6A" wp14:editId="7DF4EFD4">
                            <wp:extent cx="4970353" cy="5634131"/>
                            <wp:effectExtent l="0" t="0" r="0" b="5080"/>
                            <wp:docPr id="1594498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39459" name=""/>
                                    <pic:cNvPicPr/>
                                  </pic:nvPicPr>
                                  <pic:blipFill>
                                    <a:blip r:embed="rId9"/>
                                    <a:stretch>
                                      <a:fillRect/>
                                    </a:stretch>
                                  </pic:blipFill>
                                  <pic:spPr>
                                    <a:xfrm>
                                      <a:off x="0" y="0"/>
                                      <a:ext cx="4979261" cy="5644229"/>
                                    </a:xfrm>
                                    <a:prstGeom prst="rect">
                                      <a:avLst/>
                                    </a:prstGeom>
                                  </pic:spPr>
                                </pic:pic>
                              </a:graphicData>
                            </a:graphic>
                          </wp:inline>
                        </w:drawing>
                      </w:r>
                    </w:p>
                    <w:p w14:paraId="171CFF11"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5BD14568" w14:textId="3B827706" w:rsidR="00FA6AD1" w:rsidRPr="00852B02" w:rsidRDefault="00FA6AD1" w:rsidP="00FA6AD1">
                      <w:pPr>
                        <w:spacing w:after="0" w:line="240" w:lineRule="auto"/>
                        <w:rPr>
                          <w:color w:val="000000" w:themeColor="text1"/>
                          <w:sz w:val="18"/>
                          <w:szCs w:val="18"/>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5.4</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Other Project Information Form.</w:t>
                      </w:r>
                      <w:r w:rsidRPr="00A66F04">
                        <w:rPr>
                          <w:color w:val="000000" w:themeColor="text1"/>
                          <w:sz w:val="22"/>
                          <w:szCs w:val="22"/>
                          <w14:textOutline w14:w="9525" w14:cap="rnd" w14:cmpd="sng" w14:algn="ctr">
                            <w14:noFill/>
                            <w14:prstDash w14:val="solid"/>
                            <w14:bevel/>
                          </w14:textOutline>
                        </w:rPr>
                        <w:t xml:space="preserve"> The blue arrows identify the components described in this manual.</w:t>
                      </w:r>
                    </w:p>
                  </w:txbxContent>
                </v:textbox>
                <w10:wrap type="square" anchorx="margin" anchory="margin"/>
              </v:shape>
            </w:pict>
          </mc:Fallback>
        </mc:AlternateContent>
      </w:r>
    </w:p>
    <w:p w14:paraId="2108730C" w14:textId="21DA2AC9" w:rsidR="00FA6AD1" w:rsidRPr="00FA6AD1" w:rsidRDefault="00FA6AD1" w:rsidP="00FA6AD1">
      <w:pPr>
        <w:rPr>
          <w:rFonts w:asciiTheme="majorHAnsi" w:eastAsiaTheme="majorEastAsia" w:hAnsiTheme="majorHAnsi" w:cstheme="majorBidi"/>
          <w:sz w:val="40"/>
          <w:szCs w:val="40"/>
        </w:rPr>
      </w:pPr>
    </w:p>
    <w:p w14:paraId="121BD72A" w14:textId="77777777" w:rsidR="00FA6AD1" w:rsidRPr="00FA6AD1" w:rsidRDefault="00FA6AD1" w:rsidP="00FA6AD1">
      <w:pPr>
        <w:rPr>
          <w:rFonts w:asciiTheme="majorHAnsi" w:eastAsiaTheme="majorEastAsia" w:hAnsiTheme="majorHAnsi" w:cstheme="majorBidi"/>
          <w:sz w:val="40"/>
          <w:szCs w:val="40"/>
        </w:rPr>
      </w:pPr>
    </w:p>
    <w:p w14:paraId="726566F0" w14:textId="5FD42CA7" w:rsidR="00FA6AD1" w:rsidRPr="00FA6AD1" w:rsidRDefault="00FA6AD1" w:rsidP="00FA6AD1">
      <w:pPr>
        <w:rPr>
          <w:rFonts w:asciiTheme="majorHAnsi" w:eastAsiaTheme="majorEastAsia" w:hAnsiTheme="majorHAnsi" w:cstheme="majorBidi"/>
          <w:sz w:val="40"/>
          <w:szCs w:val="40"/>
        </w:rPr>
      </w:pPr>
    </w:p>
    <w:p w14:paraId="0877BF22" w14:textId="77777777" w:rsidR="00FA6AD1" w:rsidRPr="00FA6AD1" w:rsidRDefault="00FA6AD1" w:rsidP="00FA6AD1">
      <w:pPr>
        <w:rPr>
          <w:rFonts w:asciiTheme="majorHAnsi" w:eastAsiaTheme="majorEastAsia" w:hAnsiTheme="majorHAnsi" w:cstheme="majorBidi"/>
          <w:sz w:val="40"/>
          <w:szCs w:val="40"/>
        </w:rPr>
      </w:pPr>
    </w:p>
    <w:p w14:paraId="245A265A" w14:textId="77777777" w:rsidR="00FA6AD1" w:rsidRPr="00FA6AD1" w:rsidRDefault="00FA6AD1" w:rsidP="00FA6AD1">
      <w:pPr>
        <w:rPr>
          <w:rFonts w:asciiTheme="majorHAnsi" w:eastAsiaTheme="majorEastAsia" w:hAnsiTheme="majorHAnsi" w:cstheme="majorBidi"/>
          <w:sz w:val="40"/>
          <w:szCs w:val="40"/>
        </w:rPr>
      </w:pPr>
    </w:p>
    <w:p w14:paraId="4DB9FF8C" w14:textId="77777777" w:rsidR="00FA6AD1" w:rsidRPr="00FA6AD1" w:rsidRDefault="00FA6AD1" w:rsidP="00FA6AD1">
      <w:pPr>
        <w:rPr>
          <w:rFonts w:asciiTheme="majorHAnsi" w:eastAsiaTheme="majorEastAsia" w:hAnsiTheme="majorHAnsi" w:cstheme="majorBidi"/>
          <w:sz w:val="40"/>
          <w:szCs w:val="40"/>
        </w:rPr>
      </w:pPr>
    </w:p>
    <w:p w14:paraId="155E1DE4" w14:textId="77777777" w:rsidR="00FA6AD1" w:rsidRPr="00FA6AD1" w:rsidRDefault="00FA6AD1" w:rsidP="00FA6AD1">
      <w:pPr>
        <w:rPr>
          <w:rFonts w:asciiTheme="majorHAnsi" w:eastAsiaTheme="majorEastAsia" w:hAnsiTheme="majorHAnsi" w:cstheme="majorBidi"/>
          <w:sz w:val="40"/>
          <w:szCs w:val="40"/>
        </w:rPr>
      </w:pPr>
    </w:p>
    <w:p w14:paraId="5829CCEF" w14:textId="77777777" w:rsidR="00FA6AD1" w:rsidRPr="00FA6AD1" w:rsidRDefault="00FA6AD1" w:rsidP="00FA6AD1">
      <w:pPr>
        <w:rPr>
          <w:rFonts w:asciiTheme="majorHAnsi" w:eastAsiaTheme="majorEastAsia" w:hAnsiTheme="majorHAnsi" w:cstheme="majorBidi"/>
          <w:sz w:val="40"/>
          <w:szCs w:val="40"/>
        </w:rPr>
      </w:pPr>
    </w:p>
    <w:p w14:paraId="7F7CE268" w14:textId="77777777" w:rsidR="00FA6AD1" w:rsidRDefault="00FA6AD1" w:rsidP="00FA6AD1">
      <w:pPr>
        <w:rPr>
          <w:rFonts w:asciiTheme="majorHAnsi" w:eastAsiaTheme="majorEastAsia" w:hAnsiTheme="majorHAnsi" w:cstheme="majorBidi"/>
          <w:sz w:val="40"/>
          <w:szCs w:val="40"/>
        </w:rPr>
      </w:pPr>
    </w:p>
    <w:p w14:paraId="1BD6B117" w14:textId="05D5533D" w:rsidR="00FA6AD1" w:rsidRDefault="00FA6AD1" w:rsidP="00FA6AD1">
      <w:pPr>
        <w:tabs>
          <w:tab w:val="left" w:pos="7956"/>
        </w:tabs>
        <w:rPr>
          <w:rFonts w:asciiTheme="majorHAnsi" w:eastAsiaTheme="majorEastAsia" w:hAnsiTheme="majorHAnsi" w:cstheme="majorBidi"/>
          <w:sz w:val="40"/>
          <w:szCs w:val="40"/>
        </w:rPr>
      </w:pPr>
      <w:r>
        <w:rPr>
          <w:rFonts w:asciiTheme="majorHAnsi" w:eastAsiaTheme="majorEastAsia" w:hAnsiTheme="majorHAnsi" w:cstheme="majorBidi"/>
          <w:sz w:val="40"/>
          <w:szCs w:val="40"/>
        </w:rPr>
        <w:tab/>
      </w:r>
    </w:p>
    <w:p w14:paraId="63E707A0" w14:textId="77777777" w:rsidR="00FA6AD1" w:rsidRDefault="00FA6AD1">
      <w:pPr>
        <w:rPr>
          <w:rFonts w:asciiTheme="majorHAnsi" w:eastAsiaTheme="majorEastAsia" w:hAnsiTheme="majorHAnsi" w:cstheme="majorBidi"/>
          <w:sz w:val="40"/>
          <w:szCs w:val="40"/>
        </w:rPr>
      </w:pPr>
      <w:r>
        <w:rPr>
          <w:rFonts w:asciiTheme="majorHAnsi" w:eastAsiaTheme="majorEastAsia" w:hAnsiTheme="majorHAnsi" w:cstheme="majorBidi"/>
          <w:sz w:val="40"/>
          <w:szCs w:val="40"/>
        </w:rPr>
        <w:br w:type="page"/>
      </w:r>
    </w:p>
    <w:p w14:paraId="0C9C3187" w14:textId="0EDD050B" w:rsidR="00FA6AD1" w:rsidRDefault="00FA6AD1" w:rsidP="00FA6AD1">
      <w:pPr>
        <w:rPr>
          <w:rFonts w:asciiTheme="majorHAnsi" w:eastAsiaTheme="majorEastAsia" w:hAnsiTheme="majorHAnsi" w:cstheme="majorBidi"/>
          <w:sz w:val="40"/>
          <w:szCs w:val="40"/>
        </w:rPr>
      </w:pPr>
    </w:p>
    <w:p w14:paraId="27F1E470" w14:textId="795E2C02" w:rsidR="00FA6AD1" w:rsidRDefault="00FA6AD1" w:rsidP="00FA6AD1">
      <w:pPr>
        <w:tabs>
          <w:tab w:val="left" w:pos="7956"/>
        </w:tabs>
        <w:rPr>
          <w:rFonts w:asciiTheme="majorHAnsi" w:eastAsiaTheme="majorEastAsia" w:hAnsiTheme="majorHAnsi" w:cstheme="majorBidi"/>
          <w:sz w:val="40"/>
          <w:szCs w:val="40"/>
        </w:rPr>
      </w:pPr>
      <w:r w:rsidRPr="00DF4352">
        <w:rPr>
          <w:rFonts w:asciiTheme="majorHAnsi" w:eastAsiaTheme="majorEastAsia" w:hAnsiTheme="majorHAnsi" w:cstheme="majorBidi"/>
          <w:color w:val="2E5496"/>
          <w:sz w:val="32"/>
          <w:szCs w:val="32"/>
        </w:rPr>
        <w:t>Figure 5.</w:t>
      </w:r>
      <w:r>
        <w:rPr>
          <w:rFonts w:asciiTheme="majorHAnsi" w:eastAsiaTheme="majorEastAsia" w:hAnsiTheme="majorHAnsi" w:cstheme="majorBidi"/>
          <w:color w:val="2E5496"/>
          <w:sz w:val="32"/>
          <w:szCs w:val="32"/>
        </w:rPr>
        <w:t>5</w:t>
      </w:r>
    </w:p>
    <w:p w14:paraId="5DDF34E9" w14:textId="77777777" w:rsidR="00FA6AD1" w:rsidRPr="00FA6AD1" w:rsidRDefault="00FA6AD1" w:rsidP="00FA6AD1">
      <w:pPr>
        <w:rPr>
          <w:rFonts w:asciiTheme="majorHAnsi" w:eastAsiaTheme="majorEastAsia" w:hAnsiTheme="majorHAnsi" w:cstheme="majorBidi"/>
          <w:sz w:val="40"/>
          <w:szCs w:val="40"/>
        </w:rPr>
      </w:pPr>
    </w:p>
    <w:p w14:paraId="5B9A35B3" w14:textId="77777777" w:rsidR="00FA6AD1" w:rsidRPr="00FA6AD1" w:rsidRDefault="00FA6AD1" w:rsidP="00FA6AD1">
      <w:pPr>
        <w:rPr>
          <w:rFonts w:asciiTheme="majorHAnsi" w:eastAsiaTheme="majorEastAsia" w:hAnsiTheme="majorHAnsi" w:cstheme="majorBidi"/>
          <w:sz w:val="40"/>
          <w:szCs w:val="40"/>
        </w:rPr>
      </w:pPr>
    </w:p>
    <w:p w14:paraId="30DD7B13" w14:textId="77777777" w:rsidR="00FA6AD1" w:rsidRPr="00FA6AD1" w:rsidRDefault="00FA6AD1" w:rsidP="00FA6AD1">
      <w:pPr>
        <w:rPr>
          <w:rFonts w:asciiTheme="majorHAnsi" w:eastAsiaTheme="majorEastAsia" w:hAnsiTheme="majorHAnsi" w:cstheme="majorBidi"/>
          <w:sz w:val="40"/>
          <w:szCs w:val="40"/>
        </w:rPr>
      </w:pPr>
    </w:p>
    <w:p w14:paraId="68A1E2DA" w14:textId="501723BA" w:rsidR="00FA6AD1" w:rsidRPr="00FA6AD1" w:rsidRDefault="0052009F" w:rsidP="00FA6AD1">
      <w:pPr>
        <w:rPr>
          <w:rFonts w:asciiTheme="majorHAnsi" w:eastAsiaTheme="majorEastAsia" w:hAnsiTheme="majorHAnsi" w:cstheme="majorBidi"/>
          <w:sz w:val="40"/>
          <w:szCs w:val="40"/>
        </w:rPr>
      </w:pPr>
      <w:r w:rsidRPr="00C56F66">
        <w:rPr>
          <w:rStyle w:val="Heading4Char"/>
          <w:noProof/>
        </w:rPr>
        <mc:AlternateContent>
          <mc:Choice Requires="wps">
            <w:drawing>
              <wp:anchor distT="0" distB="0" distL="114300" distR="114300" simplePos="0" relativeHeight="251667456" behindDoc="1" locked="0" layoutInCell="1" allowOverlap="1" wp14:anchorId="015D6948" wp14:editId="22C28145">
                <wp:simplePos x="0" y="0"/>
                <wp:positionH relativeFrom="margin">
                  <wp:align>center</wp:align>
                </wp:positionH>
                <wp:positionV relativeFrom="margin">
                  <wp:align>center</wp:align>
                </wp:positionV>
                <wp:extent cx="5359400" cy="4155440"/>
                <wp:effectExtent l="0" t="0" r="0" b="0"/>
                <wp:wrapSquare wrapText="bothSides"/>
                <wp:docPr id="1212194455" name="Text Box 41"/>
                <wp:cNvGraphicFramePr/>
                <a:graphic xmlns:a="http://schemas.openxmlformats.org/drawingml/2006/main">
                  <a:graphicData uri="http://schemas.microsoft.com/office/word/2010/wordprocessingShape">
                    <wps:wsp>
                      <wps:cNvSpPr txBox="1"/>
                      <wps:spPr>
                        <a:xfrm>
                          <a:off x="0" y="0"/>
                          <a:ext cx="5359400" cy="4155440"/>
                        </a:xfrm>
                        <a:prstGeom prst="rect">
                          <a:avLst/>
                        </a:prstGeom>
                        <a:solidFill>
                          <a:schemeClr val="lt1"/>
                        </a:solidFill>
                        <a:ln w="6350">
                          <a:noFill/>
                        </a:ln>
                      </wps:spPr>
                      <wps:txbx>
                        <w:txbxContent>
                          <w:p w14:paraId="16969A8C" w14:textId="77777777" w:rsidR="00FA6AD1" w:rsidRDefault="00FA6AD1" w:rsidP="00A66F04">
                            <w:pPr>
                              <w:spacing w:after="0" w:line="240" w:lineRule="auto"/>
                              <w:jc w:val="both"/>
                              <w:rPr>
                                <w:b/>
                                <w:bCs/>
                                <w:color w:val="000000" w:themeColor="text1"/>
                                <w:sz w:val="18"/>
                                <w:szCs w:val="18"/>
                                <w14:textOutline w14:w="9525" w14:cap="rnd" w14:cmpd="sng" w14:algn="ctr">
                                  <w14:noFill/>
                                  <w14:prstDash w14:val="solid"/>
                                  <w14:bevel/>
                                </w14:textOutline>
                              </w:rPr>
                            </w:pPr>
                            <w:r w:rsidRPr="00C754CC">
                              <w:rPr>
                                <w:b/>
                                <w:bCs/>
                                <w:noProof/>
                                <w:color w:val="000000" w:themeColor="text1"/>
                                <w:sz w:val="18"/>
                                <w:szCs w:val="18"/>
                                <w14:textOutline w14:w="9525" w14:cap="rnd" w14:cmpd="sng" w14:algn="ctr">
                                  <w14:noFill/>
                                  <w14:prstDash w14:val="solid"/>
                                  <w14:bevel/>
                                </w14:textOutline>
                              </w:rPr>
                              <w:drawing>
                                <wp:inline distT="0" distB="0" distL="0" distR="0" wp14:anchorId="6D82C477" wp14:editId="34F507BD">
                                  <wp:extent cx="4854765" cy="3277355"/>
                                  <wp:effectExtent l="0" t="0" r="0" b="0"/>
                                  <wp:docPr id="206673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34288" name=""/>
                                          <pic:cNvPicPr/>
                                        </pic:nvPicPr>
                                        <pic:blipFill>
                                          <a:blip r:embed="rId10"/>
                                          <a:stretch>
                                            <a:fillRect/>
                                          </a:stretch>
                                        </pic:blipFill>
                                        <pic:spPr>
                                          <a:xfrm>
                                            <a:off x="0" y="0"/>
                                            <a:ext cx="4893432" cy="3303458"/>
                                          </a:xfrm>
                                          <a:prstGeom prst="rect">
                                            <a:avLst/>
                                          </a:prstGeom>
                                        </pic:spPr>
                                      </pic:pic>
                                    </a:graphicData>
                                  </a:graphic>
                                </wp:inline>
                              </w:drawing>
                            </w:r>
                          </w:p>
                          <w:p w14:paraId="0E82E25B"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2AB3ACA0" w14:textId="53D787D5" w:rsidR="00FA6AD1" w:rsidRPr="00A66F04" w:rsidRDefault="00FA6AD1" w:rsidP="00FA6AD1">
                            <w:pPr>
                              <w:spacing w:after="0" w:line="240" w:lineRule="auto"/>
                              <w:rPr>
                                <w:color w:val="000000" w:themeColor="text1"/>
                                <w:sz w:val="22"/>
                                <w:szCs w:val="22"/>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5.5</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Project/Performance Site Location(s)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D6948" id="_x0000_s1030" type="#_x0000_t202" style="position:absolute;margin-left:0;margin-top:0;width:422pt;height:327.2pt;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" fillcolor="white [3201]" stroked="f" strokeweight=".5pt">
                <v:textbox>
                  <w:txbxContent>
                    <w:p w14:paraId="16969A8C" w14:textId="77777777" w:rsidR="00FA6AD1" w:rsidRDefault="00FA6AD1" w:rsidP="00A66F04">
                      <w:pPr>
                        <w:spacing w:after="0" w:line="240" w:lineRule="auto"/>
                        <w:jc w:val="both"/>
                        <w:rPr>
                          <w:b/>
                          <w:bCs/>
                          <w:color w:val="000000" w:themeColor="text1"/>
                          <w:sz w:val="18"/>
                          <w:szCs w:val="18"/>
                          <w14:textOutline w14:w="9525" w14:cap="rnd" w14:cmpd="sng" w14:algn="ctr">
                            <w14:noFill/>
                            <w14:prstDash w14:val="solid"/>
                            <w14:bevel/>
                          </w14:textOutline>
                        </w:rPr>
                      </w:pPr>
                      <w:r w:rsidRPr="00C754CC">
                        <w:rPr>
                          <w:b/>
                          <w:bCs/>
                          <w:noProof/>
                          <w:color w:val="000000" w:themeColor="text1"/>
                          <w:sz w:val="18"/>
                          <w:szCs w:val="18"/>
                          <w14:textOutline w14:w="9525" w14:cap="rnd" w14:cmpd="sng" w14:algn="ctr">
                            <w14:noFill/>
                            <w14:prstDash w14:val="solid"/>
                            <w14:bevel/>
                          </w14:textOutline>
                        </w:rPr>
                        <w:drawing>
                          <wp:inline distT="0" distB="0" distL="0" distR="0" wp14:anchorId="6D82C477" wp14:editId="34F507BD">
                            <wp:extent cx="4854765" cy="3277355"/>
                            <wp:effectExtent l="0" t="0" r="0" b="0"/>
                            <wp:docPr id="206673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34288" name=""/>
                                    <pic:cNvPicPr/>
                                  </pic:nvPicPr>
                                  <pic:blipFill>
                                    <a:blip r:embed="rId10"/>
                                    <a:stretch>
                                      <a:fillRect/>
                                    </a:stretch>
                                  </pic:blipFill>
                                  <pic:spPr>
                                    <a:xfrm>
                                      <a:off x="0" y="0"/>
                                      <a:ext cx="4893432" cy="3303458"/>
                                    </a:xfrm>
                                    <a:prstGeom prst="rect">
                                      <a:avLst/>
                                    </a:prstGeom>
                                  </pic:spPr>
                                </pic:pic>
                              </a:graphicData>
                            </a:graphic>
                          </wp:inline>
                        </w:drawing>
                      </w:r>
                    </w:p>
                    <w:p w14:paraId="0E82E25B"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2AB3ACA0" w14:textId="53D787D5" w:rsidR="00FA6AD1" w:rsidRPr="00A66F04" w:rsidRDefault="00FA6AD1" w:rsidP="00FA6AD1">
                      <w:pPr>
                        <w:spacing w:after="0" w:line="240" w:lineRule="auto"/>
                        <w:rPr>
                          <w:color w:val="000000" w:themeColor="text1"/>
                          <w:sz w:val="22"/>
                          <w:szCs w:val="22"/>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5.5</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Project/Performance Site Location(s) Form.</w:t>
                      </w:r>
                    </w:p>
                  </w:txbxContent>
                </v:textbox>
                <w10:wrap type="square" anchorx="margin" anchory="margin"/>
              </v:shape>
            </w:pict>
          </mc:Fallback>
        </mc:AlternateContent>
      </w:r>
    </w:p>
    <w:p w14:paraId="086EC9BC" w14:textId="77777777" w:rsidR="00FA6AD1" w:rsidRPr="00FA6AD1" w:rsidRDefault="00FA6AD1" w:rsidP="00FA6AD1">
      <w:pPr>
        <w:rPr>
          <w:rFonts w:asciiTheme="majorHAnsi" w:eastAsiaTheme="majorEastAsia" w:hAnsiTheme="majorHAnsi" w:cstheme="majorBidi"/>
          <w:sz w:val="40"/>
          <w:szCs w:val="40"/>
        </w:rPr>
      </w:pPr>
    </w:p>
    <w:p w14:paraId="69FA178C" w14:textId="77777777" w:rsidR="00FA6AD1" w:rsidRPr="00FA6AD1" w:rsidRDefault="00FA6AD1" w:rsidP="00FA6AD1">
      <w:pPr>
        <w:rPr>
          <w:rFonts w:asciiTheme="majorHAnsi" w:eastAsiaTheme="majorEastAsia" w:hAnsiTheme="majorHAnsi" w:cstheme="majorBidi"/>
          <w:sz w:val="40"/>
          <w:szCs w:val="40"/>
        </w:rPr>
      </w:pPr>
    </w:p>
    <w:p w14:paraId="0298FA25" w14:textId="77777777" w:rsidR="00FA6AD1" w:rsidRPr="00FA6AD1" w:rsidRDefault="00FA6AD1" w:rsidP="00FA6AD1">
      <w:pPr>
        <w:rPr>
          <w:rFonts w:asciiTheme="majorHAnsi" w:eastAsiaTheme="majorEastAsia" w:hAnsiTheme="majorHAnsi" w:cstheme="majorBidi"/>
          <w:sz w:val="40"/>
          <w:szCs w:val="40"/>
        </w:rPr>
      </w:pPr>
    </w:p>
    <w:p w14:paraId="25DE229E" w14:textId="77777777" w:rsidR="00FA6AD1" w:rsidRPr="00FA6AD1" w:rsidRDefault="00FA6AD1" w:rsidP="00FA6AD1">
      <w:pPr>
        <w:rPr>
          <w:rFonts w:asciiTheme="majorHAnsi" w:eastAsiaTheme="majorEastAsia" w:hAnsiTheme="majorHAnsi" w:cstheme="majorBidi"/>
          <w:sz w:val="40"/>
          <w:szCs w:val="40"/>
        </w:rPr>
      </w:pPr>
    </w:p>
    <w:p w14:paraId="793E717B" w14:textId="77777777" w:rsidR="00FA6AD1" w:rsidRDefault="00FA6AD1" w:rsidP="00FA6AD1">
      <w:pPr>
        <w:rPr>
          <w:rFonts w:asciiTheme="majorHAnsi" w:eastAsiaTheme="majorEastAsia" w:hAnsiTheme="majorHAnsi" w:cstheme="majorBidi"/>
          <w:sz w:val="40"/>
          <w:szCs w:val="40"/>
        </w:rPr>
      </w:pPr>
    </w:p>
    <w:p w14:paraId="373409BD" w14:textId="5257B3D6" w:rsidR="00FA6AD1" w:rsidRDefault="00FA6AD1" w:rsidP="00FA6AD1">
      <w:pPr>
        <w:tabs>
          <w:tab w:val="left" w:pos="8426"/>
        </w:tabs>
        <w:rPr>
          <w:rFonts w:asciiTheme="majorHAnsi" w:eastAsiaTheme="majorEastAsia" w:hAnsiTheme="majorHAnsi" w:cstheme="majorBidi"/>
          <w:sz w:val="40"/>
          <w:szCs w:val="40"/>
        </w:rPr>
      </w:pPr>
      <w:r>
        <w:rPr>
          <w:rFonts w:asciiTheme="majorHAnsi" w:eastAsiaTheme="majorEastAsia" w:hAnsiTheme="majorHAnsi" w:cstheme="majorBidi"/>
          <w:sz w:val="40"/>
          <w:szCs w:val="40"/>
        </w:rPr>
        <w:tab/>
      </w:r>
    </w:p>
    <w:p w14:paraId="099AFD14" w14:textId="77777777" w:rsidR="00FA6AD1" w:rsidRDefault="00FA6AD1">
      <w:pPr>
        <w:rPr>
          <w:rFonts w:asciiTheme="majorHAnsi" w:eastAsiaTheme="majorEastAsia" w:hAnsiTheme="majorHAnsi" w:cstheme="majorBidi"/>
          <w:sz w:val="40"/>
          <w:szCs w:val="40"/>
        </w:rPr>
      </w:pPr>
      <w:r>
        <w:rPr>
          <w:rFonts w:asciiTheme="majorHAnsi" w:eastAsiaTheme="majorEastAsia" w:hAnsiTheme="majorHAnsi" w:cstheme="majorBidi"/>
          <w:sz w:val="40"/>
          <w:szCs w:val="40"/>
        </w:rPr>
        <w:br w:type="page"/>
      </w:r>
    </w:p>
    <w:p w14:paraId="0177A245" w14:textId="77777777" w:rsidR="00FA6AD1" w:rsidRDefault="00FA6AD1" w:rsidP="00FA6AD1">
      <w:pPr>
        <w:rPr>
          <w:rFonts w:asciiTheme="majorHAnsi" w:eastAsiaTheme="majorEastAsia" w:hAnsiTheme="majorHAnsi" w:cstheme="majorBidi"/>
          <w:sz w:val="40"/>
          <w:szCs w:val="40"/>
        </w:rPr>
      </w:pPr>
    </w:p>
    <w:p w14:paraId="02BE1C7E" w14:textId="4ED5EAF2" w:rsidR="00FA6AD1" w:rsidRDefault="00FA6AD1" w:rsidP="00FA6AD1">
      <w:pPr>
        <w:tabs>
          <w:tab w:val="left" w:pos="8426"/>
        </w:tabs>
        <w:rPr>
          <w:rFonts w:asciiTheme="majorHAnsi" w:eastAsiaTheme="majorEastAsia" w:hAnsiTheme="majorHAnsi" w:cstheme="majorBidi"/>
          <w:sz w:val="40"/>
          <w:szCs w:val="40"/>
        </w:rPr>
      </w:pPr>
      <w:r w:rsidRPr="00DF4352">
        <w:rPr>
          <w:rFonts w:asciiTheme="majorHAnsi" w:eastAsiaTheme="majorEastAsia" w:hAnsiTheme="majorHAnsi" w:cstheme="majorBidi"/>
          <w:color w:val="2E5496"/>
          <w:sz w:val="32"/>
          <w:szCs w:val="32"/>
        </w:rPr>
        <w:t>Figure 5.</w:t>
      </w:r>
      <w:r>
        <w:rPr>
          <w:rFonts w:asciiTheme="majorHAnsi" w:eastAsiaTheme="majorEastAsia" w:hAnsiTheme="majorHAnsi" w:cstheme="majorBidi"/>
          <w:color w:val="2E5496"/>
          <w:sz w:val="32"/>
          <w:szCs w:val="32"/>
        </w:rPr>
        <w:t>6</w:t>
      </w:r>
    </w:p>
    <w:p w14:paraId="04B665B8" w14:textId="77777777" w:rsidR="0052009F" w:rsidRDefault="0052009F">
      <w:pPr>
        <w:rPr>
          <w:rFonts w:asciiTheme="majorHAnsi" w:eastAsiaTheme="majorEastAsia" w:hAnsiTheme="majorHAnsi" w:cstheme="majorBidi"/>
          <w:sz w:val="40"/>
          <w:szCs w:val="40"/>
        </w:rPr>
      </w:pPr>
    </w:p>
    <w:p w14:paraId="29499D72" w14:textId="77777777" w:rsidR="0052009F" w:rsidRDefault="0052009F">
      <w:pPr>
        <w:rPr>
          <w:rFonts w:asciiTheme="majorHAnsi" w:eastAsiaTheme="majorEastAsia" w:hAnsiTheme="majorHAnsi" w:cstheme="majorBidi"/>
          <w:sz w:val="40"/>
          <w:szCs w:val="40"/>
        </w:rPr>
      </w:pPr>
    </w:p>
    <w:p w14:paraId="4BEF3540" w14:textId="598B5722" w:rsidR="0052009F" w:rsidRDefault="0052009F">
      <w:pPr>
        <w:rPr>
          <w:rFonts w:asciiTheme="majorHAnsi" w:eastAsiaTheme="majorEastAsia" w:hAnsiTheme="majorHAnsi" w:cstheme="majorBidi"/>
          <w:sz w:val="40"/>
          <w:szCs w:val="40"/>
        </w:rPr>
      </w:pPr>
      <w:r w:rsidRPr="00E257FB">
        <w:rPr>
          <w:rStyle w:val="Heading4Char"/>
          <w:noProof/>
        </w:rPr>
        <mc:AlternateContent>
          <mc:Choice Requires="wps">
            <w:drawing>
              <wp:anchor distT="0" distB="0" distL="114300" distR="114300" simplePos="0" relativeHeight="251669504" behindDoc="1" locked="0" layoutInCell="1" allowOverlap="1" wp14:anchorId="35C4AD2C" wp14:editId="6EAD9EEB">
                <wp:simplePos x="0" y="0"/>
                <wp:positionH relativeFrom="margin">
                  <wp:align>center</wp:align>
                </wp:positionH>
                <wp:positionV relativeFrom="margin">
                  <wp:align>center</wp:align>
                </wp:positionV>
                <wp:extent cx="5359400" cy="6120130"/>
                <wp:effectExtent l="0" t="0" r="0" b="1270"/>
                <wp:wrapSquare wrapText="bothSides"/>
                <wp:docPr id="1998032938" name="Text Box 41"/>
                <wp:cNvGraphicFramePr/>
                <a:graphic xmlns:a="http://schemas.openxmlformats.org/drawingml/2006/main">
                  <a:graphicData uri="http://schemas.microsoft.com/office/word/2010/wordprocessingShape">
                    <wps:wsp>
                      <wps:cNvSpPr txBox="1"/>
                      <wps:spPr>
                        <a:xfrm>
                          <a:off x="0" y="0"/>
                          <a:ext cx="5359400" cy="6120130"/>
                        </a:xfrm>
                        <a:prstGeom prst="rect">
                          <a:avLst/>
                        </a:prstGeom>
                        <a:solidFill>
                          <a:schemeClr val="lt1"/>
                        </a:solidFill>
                        <a:ln w="6350">
                          <a:noFill/>
                        </a:ln>
                      </wps:spPr>
                      <wps:txbx>
                        <w:txbxContent>
                          <w:p w14:paraId="61BC1F48" w14:textId="77777777" w:rsidR="00FA6AD1" w:rsidRDefault="00FA6AD1" w:rsidP="00FA6AD1">
                            <w:pPr>
                              <w:spacing w:after="0" w:line="240" w:lineRule="auto"/>
                              <w:rPr>
                                <w:b/>
                                <w:bCs/>
                                <w:color w:val="000000" w:themeColor="text1"/>
                                <w:sz w:val="18"/>
                                <w:szCs w:val="18"/>
                                <w14:textOutline w14:w="9525" w14:cap="rnd" w14:cmpd="sng" w14:algn="ctr">
                                  <w14:noFill/>
                                  <w14:prstDash w14:val="solid"/>
                                  <w14:bevel/>
                                </w14:textOutline>
                              </w:rPr>
                            </w:pPr>
                            <w:r w:rsidRPr="00B569A5">
                              <w:rPr>
                                <w:b/>
                                <w:bCs/>
                                <w:noProof/>
                                <w:color w:val="000000" w:themeColor="text1"/>
                                <w:sz w:val="18"/>
                                <w:szCs w:val="18"/>
                                <w14:textOutline w14:w="9525" w14:cap="rnd" w14:cmpd="sng" w14:algn="ctr">
                                  <w14:noFill/>
                                  <w14:prstDash w14:val="solid"/>
                                  <w14:bevel/>
                                </w14:textOutline>
                              </w:rPr>
                              <w:drawing>
                                <wp:inline distT="0" distB="0" distL="0" distR="0" wp14:anchorId="00F025F4" wp14:editId="6C46912C">
                                  <wp:extent cx="5142368" cy="5036169"/>
                                  <wp:effectExtent l="0" t="0" r="1270" b="0"/>
                                  <wp:docPr id="1881320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52977" name=""/>
                                          <pic:cNvPicPr/>
                                        </pic:nvPicPr>
                                        <pic:blipFill>
                                          <a:blip r:embed="rId11"/>
                                          <a:stretch>
                                            <a:fillRect/>
                                          </a:stretch>
                                        </pic:blipFill>
                                        <pic:spPr>
                                          <a:xfrm>
                                            <a:off x="0" y="0"/>
                                            <a:ext cx="5189891" cy="5082711"/>
                                          </a:xfrm>
                                          <a:prstGeom prst="rect">
                                            <a:avLst/>
                                          </a:prstGeom>
                                        </pic:spPr>
                                      </pic:pic>
                                    </a:graphicData>
                                  </a:graphic>
                                </wp:inline>
                              </w:drawing>
                            </w:r>
                          </w:p>
                          <w:p w14:paraId="6A35CE0A"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0908E5BA" w14:textId="6C3FE4B4" w:rsidR="00FA6AD1" w:rsidRPr="00A66F04" w:rsidRDefault="00FA6AD1" w:rsidP="00FA6AD1">
                            <w:pPr>
                              <w:spacing w:after="0" w:line="240" w:lineRule="auto"/>
                              <w:rPr>
                                <w:color w:val="000000" w:themeColor="text1"/>
                                <w:sz w:val="22"/>
                                <w:szCs w:val="22"/>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5.6</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Senior/Key Person Profile Form.</w:t>
                            </w:r>
                            <w:r w:rsidRPr="00A66F04">
                              <w:rPr>
                                <w:color w:val="000000" w:themeColor="text1"/>
                                <w:sz w:val="22"/>
                                <w:szCs w:val="22"/>
                                <w14:textOutline w14:w="9525" w14:cap="rnd" w14:cmpd="sng" w14:algn="ctr">
                                  <w14:noFill/>
                                  <w14:prstDash w14:val="solid"/>
                                  <w14:bevel/>
                                </w14:textOutline>
                              </w:rPr>
                              <w:t xml:space="preserve"> The blue arrow identifies the instructions for writing a Biographical Sketch (</w:t>
                            </w:r>
                            <w:proofErr w:type="spellStart"/>
                            <w:r w:rsidRPr="00A66F04">
                              <w:rPr>
                                <w:color w:val="000000" w:themeColor="text1"/>
                                <w:sz w:val="22"/>
                                <w:szCs w:val="22"/>
                                <w14:textOutline w14:w="9525" w14:cap="rnd" w14:cmpd="sng" w14:algn="ctr">
                                  <w14:noFill/>
                                  <w14:prstDash w14:val="solid"/>
                                  <w14:bevel/>
                                </w14:textOutline>
                              </w:rPr>
                              <w:t>Biosketch</w:t>
                            </w:r>
                            <w:proofErr w:type="spellEnd"/>
                            <w:r w:rsidRPr="00A66F04">
                              <w:rPr>
                                <w:color w:val="000000" w:themeColor="text1"/>
                                <w:sz w:val="22"/>
                                <w:szCs w:val="22"/>
                                <w14:textOutline w14:w="9525" w14:cap="rnd" w14:cmpd="sng" w14:algn="ctr">
                                  <w14:noFill/>
                                  <w14:prstDash w14:val="solid"/>
                                  <w14:bevel/>
                                </w14:textOutline>
                              </w:rPr>
                              <w:t>). These instructions are summarized here and in templates and lectures from the SERCC.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4AD2C" id="_x0000_s1031" type="#_x0000_t202" style="position:absolute;margin-left:0;margin-top:0;width:422pt;height:481.9pt;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" fillcolor="white [3201]" stroked="f" strokeweight=".5pt">
                <v:textbox>
                  <w:txbxContent>
                    <w:p w14:paraId="61BC1F48" w14:textId="77777777" w:rsidR="00FA6AD1" w:rsidRDefault="00FA6AD1" w:rsidP="00FA6AD1">
                      <w:pPr>
                        <w:spacing w:after="0" w:line="240" w:lineRule="auto"/>
                        <w:rPr>
                          <w:b/>
                          <w:bCs/>
                          <w:color w:val="000000" w:themeColor="text1"/>
                          <w:sz w:val="18"/>
                          <w:szCs w:val="18"/>
                          <w14:textOutline w14:w="9525" w14:cap="rnd" w14:cmpd="sng" w14:algn="ctr">
                            <w14:noFill/>
                            <w14:prstDash w14:val="solid"/>
                            <w14:bevel/>
                          </w14:textOutline>
                        </w:rPr>
                      </w:pPr>
                      <w:r w:rsidRPr="00B569A5">
                        <w:rPr>
                          <w:b/>
                          <w:bCs/>
                          <w:noProof/>
                          <w:color w:val="000000" w:themeColor="text1"/>
                          <w:sz w:val="18"/>
                          <w:szCs w:val="18"/>
                          <w14:textOutline w14:w="9525" w14:cap="rnd" w14:cmpd="sng" w14:algn="ctr">
                            <w14:noFill/>
                            <w14:prstDash w14:val="solid"/>
                            <w14:bevel/>
                          </w14:textOutline>
                        </w:rPr>
                        <w:drawing>
                          <wp:inline distT="0" distB="0" distL="0" distR="0" wp14:anchorId="00F025F4" wp14:editId="6C46912C">
                            <wp:extent cx="5142368" cy="5036169"/>
                            <wp:effectExtent l="0" t="0" r="1270" b="0"/>
                            <wp:docPr id="1881320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52977" name=""/>
                                    <pic:cNvPicPr/>
                                  </pic:nvPicPr>
                                  <pic:blipFill>
                                    <a:blip r:embed="rId11"/>
                                    <a:stretch>
                                      <a:fillRect/>
                                    </a:stretch>
                                  </pic:blipFill>
                                  <pic:spPr>
                                    <a:xfrm>
                                      <a:off x="0" y="0"/>
                                      <a:ext cx="5189891" cy="5082711"/>
                                    </a:xfrm>
                                    <a:prstGeom prst="rect">
                                      <a:avLst/>
                                    </a:prstGeom>
                                  </pic:spPr>
                                </pic:pic>
                              </a:graphicData>
                            </a:graphic>
                          </wp:inline>
                        </w:drawing>
                      </w:r>
                    </w:p>
                    <w:p w14:paraId="6A35CE0A" w14:textId="77777777" w:rsidR="00A66F04" w:rsidRDefault="00A66F04" w:rsidP="00FA6AD1">
                      <w:pPr>
                        <w:spacing w:after="0" w:line="240" w:lineRule="auto"/>
                        <w:rPr>
                          <w:b/>
                          <w:bCs/>
                          <w:color w:val="000000" w:themeColor="text1"/>
                          <w:sz w:val="22"/>
                          <w:szCs w:val="22"/>
                          <w14:textOutline w14:w="9525" w14:cap="rnd" w14:cmpd="sng" w14:algn="ctr">
                            <w14:noFill/>
                            <w14:prstDash w14:val="solid"/>
                            <w14:bevel/>
                          </w14:textOutline>
                        </w:rPr>
                      </w:pPr>
                    </w:p>
                    <w:p w14:paraId="0908E5BA" w14:textId="6C3FE4B4" w:rsidR="00FA6AD1" w:rsidRPr="00A66F04" w:rsidRDefault="00FA6AD1" w:rsidP="00FA6AD1">
                      <w:pPr>
                        <w:spacing w:after="0" w:line="240" w:lineRule="auto"/>
                        <w:rPr>
                          <w:color w:val="000000" w:themeColor="text1"/>
                          <w:sz w:val="22"/>
                          <w:szCs w:val="22"/>
                          <w14:textOutline w14:w="9525" w14:cap="rnd" w14:cmpd="sng" w14:algn="ctr">
                            <w14:noFill/>
                            <w14:prstDash w14:val="solid"/>
                            <w14:bevel/>
                          </w14:textOutline>
                        </w:rPr>
                      </w:pPr>
                      <w:r w:rsidRPr="00A66F04">
                        <w:rPr>
                          <w:b/>
                          <w:bCs/>
                          <w:color w:val="000000" w:themeColor="text1"/>
                          <w:sz w:val="22"/>
                          <w:szCs w:val="22"/>
                          <w14:textOutline w14:w="9525" w14:cap="rnd" w14:cmpd="sng" w14:algn="ctr">
                            <w14:noFill/>
                            <w14:prstDash w14:val="solid"/>
                            <w14:bevel/>
                          </w14:textOutline>
                        </w:rPr>
                        <w:t>Figure 5.6</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Senior/Key Person Profile Form.</w:t>
                      </w:r>
                      <w:r w:rsidRPr="00A66F04">
                        <w:rPr>
                          <w:color w:val="000000" w:themeColor="text1"/>
                          <w:sz w:val="22"/>
                          <w:szCs w:val="22"/>
                          <w14:textOutline w14:w="9525" w14:cap="rnd" w14:cmpd="sng" w14:algn="ctr">
                            <w14:noFill/>
                            <w14:prstDash w14:val="solid"/>
                            <w14:bevel/>
                          </w14:textOutline>
                        </w:rPr>
                        <w:t xml:space="preserve"> The blue arrow identifies the instructions for writing a Biographical Sketch (</w:t>
                      </w:r>
                      <w:proofErr w:type="spellStart"/>
                      <w:r w:rsidRPr="00A66F04">
                        <w:rPr>
                          <w:color w:val="000000" w:themeColor="text1"/>
                          <w:sz w:val="22"/>
                          <w:szCs w:val="22"/>
                          <w14:textOutline w14:w="9525" w14:cap="rnd" w14:cmpd="sng" w14:algn="ctr">
                            <w14:noFill/>
                            <w14:prstDash w14:val="solid"/>
                            <w14:bevel/>
                          </w14:textOutline>
                        </w:rPr>
                        <w:t>Biosketch</w:t>
                      </w:r>
                      <w:proofErr w:type="spellEnd"/>
                      <w:r w:rsidRPr="00A66F04">
                        <w:rPr>
                          <w:color w:val="000000" w:themeColor="text1"/>
                          <w:sz w:val="22"/>
                          <w:szCs w:val="22"/>
                          <w14:textOutline w14:w="9525" w14:cap="rnd" w14:cmpd="sng" w14:algn="ctr">
                            <w14:noFill/>
                            <w14:prstDash w14:val="solid"/>
                            <w14:bevel/>
                          </w14:textOutline>
                        </w:rPr>
                        <w:t>). These instructions are summarized here and in templates and lectures from the SERCC.</w:t>
                      </w:r>
                    </w:p>
                  </w:txbxContent>
                </v:textbox>
                <w10:wrap type="square" anchorx="margin" anchory="margin"/>
              </v:shape>
            </w:pict>
          </mc:Fallback>
        </mc:AlternateContent>
      </w:r>
    </w:p>
    <w:p w14:paraId="0E5306F9" w14:textId="77777777" w:rsidR="0052009F" w:rsidRDefault="0052009F">
      <w:pPr>
        <w:rPr>
          <w:rFonts w:asciiTheme="majorHAnsi" w:eastAsiaTheme="majorEastAsia" w:hAnsiTheme="majorHAnsi" w:cstheme="majorBidi"/>
          <w:sz w:val="40"/>
          <w:szCs w:val="40"/>
        </w:rPr>
      </w:pPr>
    </w:p>
    <w:p w14:paraId="70904B48" w14:textId="77777777" w:rsidR="0052009F" w:rsidRDefault="0052009F">
      <w:pPr>
        <w:rPr>
          <w:rFonts w:asciiTheme="majorHAnsi" w:eastAsiaTheme="majorEastAsia" w:hAnsiTheme="majorHAnsi" w:cstheme="majorBidi"/>
          <w:sz w:val="40"/>
          <w:szCs w:val="40"/>
        </w:rPr>
      </w:pPr>
    </w:p>
    <w:p w14:paraId="57E0A61E" w14:textId="77777777" w:rsidR="0052009F" w:rsidRDefault="0052009F">
      <w:pPr>
        <w:rPr>
          <w:rFonts w:asciiTheme="majorHAnsi" w:eastAsiaTheme="majorEastAsia" w:hAnsiTheme="majorHAnsi" w:cstheme="majorBidi"/>
          <w:sz w:val="40"/>
          <w:szCs w:val="40"/>
        </w:rPr>
      </w:pPr>
    </w:p>
    <w:p w14:paraId="381A4AF6" w14:textId="77777777" w:rsidR="0052009F" w:rsidRDefault="0052009F">
      <w:pPr>
        <w:rPr>
          <w:rFonts w:asciiTheme="majorHAnsi" w:eastAsiaTheme="majorEastAsia" w:hAnsiTheme="majorHAnsi" w:cstheme="majorBidi"/>
          <w:sz w:val="40"/>
          <w:szCs w:val="40"/>
        </w:rPr>
      </w:pPr>
    </w:p>
    <w:p w14:paraId="07CE00DA" w14:textId="77777777" w:rsidR="0052009F" w:rsidRDefault="0052009F">
      <w:pPr>
        <w:rPr>
          <w:rFonts w:asciiTheme="majorHAnsi" w:eastAsiaTheme="majorEastAsia" w:hAnsiTheme="majorHAnsi" w:cstheme="majorBidi"/>
          <w:sz w:val="40"/>
          <w:szCs w:val="40"/>
        </w:rPr>
      </w:pPr>
    </w:p>
    <w:p w14:paraId="6FA103A4" w14:textId="77777777" w:rsidR="0052009F" w:rsidRDefault="0052009F">
      <w:pPr>
        <w:rPr>
          <w:rFonts w:asciiTheme="majorHAnsi" w:eastAsiaTheme="majorEastAsia" w:hAnsiTheme="majorHAnsi" w:cstheme="majorBidi"/>
          <w:sz w:val="40"/>
          <w:szCs w:val="40"/>
        </w:rPr>
      </w:pPr>
    </w:p>
    <w:p w14:paraId="4D14AE87" w14:textId="77777777" w:rsidR="0052009F" w:rsidRDefault="0052009F">
      <w:pPr>
        <w:rPr>
          <w:rFonts w:asciiTheme="majorHAnsi" w:eastAsiaTheme="majorEastAsia" w:hAnsiTheme="majorHAnsi" w:cstheme="majorBidi"/>
          <w:sz w:val="40"/>
          <w:szCs w:val="40"/>
        </w:rPr>
      </w:pPr>
    </w:p>
    <w:p w14:paraId="79CC7E0E" w14:textId="77777777" w:rsidR="0052009F" w:rsidRDefault="0052009F">
      <w:pPr>
        <w:rPr>
          <w:rFonts w:asciiTheme="majorHAnsi" w:eastAsiaTheme="majorEastAsia" w:hAnsiTheme="majorHAnsi" w:cstheme="majorBidi"/>
          <w:sz w:val="40"/>
          <w:szCs w:val="40"/>
        </w:rPr>
      </w:pPr>
    </w:p>
    <w:p w14:paraId="4AFB7EC0" w14:textId="77777777" w:rsidR="0052009F" w:rsidRDefault="0052009F">
      <w:pPr>
        <w:rPr>
          <w:rFonts w:asciiTheme="majorHAnsi" w:eastAsiaTheme="majorEastAsia" w:hAnsiTheme="majorHAnsi" w:cstheme="majorBidi"/>
          <w:sz w:val="40"/>
          <w:szCs w:val="40"/>
        </w:rPr>
      </w:pPr>
    </w:p>
    <w:p w14:paraId="36606C1F" w14:textId="77777777" w:rsidR="0052009F" w:rsidRDefault="0052009F">
      <w:pPr>
        <w:rPr>
          <w:rFonts w:asciiTheme="majorHAnsi" w:eastAsiaTheme="majorEastAsia" w:hAnsiTheme="majorHAnsi" w:cstheme="majorBidi"/>
          <w:sz w:val="40"/>
          <w:szCs w:val="40"/>
        </w:rPr>
      </w:pPr>
    </w:p>
    <w:p w14:paraId="7C18E43F" w14:textId="77777777" w:rsidR="0052009F" w:rsidRDefault="0052009F">
      <w:pPr>
        <w:rPr>
          <w:rFonts w:asciiTheme="majorHAnsi" w:eastAsiaTheme="majorEastAsia" w:hAnsiTheme="majorHAnsi" w:cstheme="majorBidi"/>
          <w:sz w:val="40"/>
          <w:szCs w:val="40"/>
        </w:rPr>
      </w:pPr>
    </w:p>
    <w:p w14:paraId="611CFB8B" w14:textId="50AEB610" w:rsidR="00FA6AD1" w:rsidRDefault="00FA6AD1">
      <w:pPr>
        <w:rPr>
          <w:rFonts w:asciiTheme="majorHAnsi" w:eastAsiaTheme="majorEastAsia" w:hAnsiTheme="majorHAnsi" w:cstheme="majorBidi"/>
          <w:sz w:val="40"/>
          <w:szCs w:val="40"/>
        </w:rPr>
      </w:pPr>
      <w:r>
        <w:rPr>
          <w:rFonts w:asciiTheme="majorHAnsi" w:eastAsiaTheme="majorEastAsia" w:hAnsiTheme="majorHAnsi" w:cstheme="majorBidi"/>
          <w:sz w:val="40"/>
          <w:szCs w:val="40"/>
        </w:rPr>
        <w:br w:type="page"/>
      </w:r>
    </w:p>
    <w:p w14:paraId="66DD99CF" w14:textId="774B3358" w:rsidR="00FA6AD1" w:rsidRDefault="00A66F04" w:rsidP="00FA6AD1">
      <w:pPr>
        <w:rPr>
          <w:rFonts w:asciiTheme="majorHAnsi" w:eastAsiaTheme="majorEastAsia" w:hAnsiTheme="majorHAnsi" w:cstheme="majorBidi"/>
          <w:sz w:val="40"/>
          <w:szCs w:val="40"/>
        </w:rPr>
      </w:pPr>
      <w:r w:rsidRPr="00C31C42">
        <w:rPr>
          <w:noProof/>
        </w:rPr>
        <w:lastRenderedPageBreak/>
        <mc:AlternateContent>
          <mc:Choice Requires="wps">
            <w:drawing>
              <wp:anchor distT="0" distB="0" distL="114300" distR="114300" simplePos="0" relativeHeight="251671552" behindDoc="1" locked="0" layoutInCell="1" allowOverlap="1" wp14:anchorId="38FA339E" wp14:editId="5949072E">
                <wp:simplePos x="0" y="0"/>
                <wp:positionH relativeFrom="margin">
                  <wp:posOffset>1108710</wp:posOffset>
                </wp:positionH>
                <wp:positionV relativeFrom="margin">
                  <wp:posOffset>93980</wp:posOffset>
                </wp:positionV>
                <wp:extent cx="5024120" cy="8645525"/>
                <wp:effectExtent l="0" t="0" r="5080" b="3175"/>
                <wp:wrapSquare wrapText="bothSides"/>
                <wp:docPr id="1021165750" name="Text Box 44"/>
                <wp:cNvGraphicFramePr/>
                <a:graphic xmlns:a="http://schemas.openxmlformats.org/drawingml/2006/main">
                  <a:graphicData uri="http://schemas.microsoft.com/office/word/2010/wordprocessingShape">
                    <wps:wsp>
                      <wps:cNvSpPr txBox="1"/>
                      <wps:spPr>
                        <a:xfrm>
                          <a:off x="0" y="0"/>
                          <a:ext cx="5024120" cy="8645525"/>
                        </a:xfrm>
                        <a:prstGeom prst="rect">
                          <a:avLst/>
                        </a:prstGeom>
                        <a:solidFill>
                          <a:schemeClr val="lt1"/>
                        </a:solidFill>
                        <a:ln w="6350">
                          <a:noFill/>
                        </a:ln>
                      </wps:spPr>
                      <wps:txbx>
                        <w:txbxContent>
                          <w:p w14:paraId="12C86196" w14:textId="77777777" w:rsidR="00FA6AD1" w:rsidRDefault="00FA6AD1" w:rsidP="00A66F04">
                            <w:pPr>
                              <w:spacing w:after="120" w:line="240" w:lineRule="auto"/>
                              <w:jc w:val="center"/>
                            </w:pPr>
                            <w:r w:rsidRPr="00CD4BF2">
                              <w:rPr>
                                <w:noProof/>
                              </w:rPr>
                              <w:drawing>
                                <wp:inline distT="0" distB="0" distL="0" distR="0" wp14:anchorId="78855718" wp14:editId="6D871F49">
                                  <wp:extent cx="3322622" cy="7342031"/>
                                  <wp:effectExtent l="0" t="0" r="5080" b="0"/>
                                  <wp:docPr id="6833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49331" name=""/>
                                          <pic:cNvPicPr/>
                                        </pic:nvPicPr>
                                        <pic:blipFill>
                                          <a:blip r:embed="rId12"/>
                                          <a:stretch>
                                            <a:fillRect/>
                                          </a:stretch>
                                        </pic:blipFill>
                                        <pic:spPr>
                                          <a:xfrm>
                                            <a:off x="0" y="0"/>
                                            <a:ext cx="3355312" cy="7414266"/>
                                          </a:xfrm>
                                          <a:prstGeom prst="rect">
                                            <a:avLst/>
                                          </a:prstGeom>
                                        </pic:spPr>
                                      </pic:pic>
                                    </a:graphicData>
                                  </a:graphic>
                                </wp:inline>
                              </w:drawing>
                            </w:r>
                          </w:p>
                          <w:p w14:paraId="2C54722A" w14:textId="77777777" w:rsidR="00FA6AD1" w:rsidRPr="00A66F04" w:rsidRDefault="00FA6AD1" w:rsidP="00FA6AD1">
                            <w:pPr>
                              <w:rPr>
                                <w:sz w:val="22"/>
                                <w:szCs w:val="22"/>
                              </w:rPr>
                            </w:pPr>
                            <w:r w:rsidRPr="00A66F04">
                              <w:rPr>
                                <w:b/>
                                <w:bCs/>
                                <w:color w:val="000000" w:themeColor="text1"/>
                                <w:sz w:val="22"/>
                                <w:szCs w:val="22"/>
                                <w14:textOutline w14:w="9525" w14:cap="rnd" w14:cmpd="sng" w14:algn="ctr">
                                  <w14:noFill/>
                                  <w14:prstDash w14:val="solid"/>
                                  <w14:bevel/>
                                </w14:textOutline>
                              </w:rPr>
                              <w:t>Figure 5.7</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PHS Fellowship Supplemental Form.</w:t>
                            </w:r>
                            <w:r w:rsidRPr="00A66F04">
                              <w:rPr>
                                <w:color w:val="000000" w:themeColor="text1"/>
                                <w:sz w:val="22"/>
                                <w:szCs w:val="22"/>
                                <w14:textOutline w14:w="9525" w14:cap="rnd" w14:cmpd="sng" w14:algn="ctr">
                                  <w14:noFill/>
                                  <w14:prstDash w14:val="solid"/>
                                  <w14:bevel/>
                                </w14:textOutline>
                              </w:rPr>
                              <w:t xml:space="preserve"> The blue arrows identify the instructions for writing the components described in this manual. These instructions are summarized in Section 5.4 and are further explained in templates and lectures from the SERCC.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A339E" id="Text Box 44" o:spid="_x0000_s1032" type="#_x0000_t202" style="position:absolute;margin-left:87.3pt;margin-top:7.4pt;width:395.6pt;height:680.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" fillcolor="white [3201]" stroked="f" strokeweight=".5pt">
                <v:textbox>
                  <w:txbxContent>
                    <w:p w14:paraId="12C86196" w14:textId="77777777" w:rsidR="00FA6AD1" w:rsidRDefault="00FA6AD1" w:rsidP="00A66F04">
                      <w:pPr>
                        <w:spacing w:after="120" w:line="240" w:lineRule="auto"/>
                        <w:jc w:val="center"/>
                      </w:pPr>
                      <w:r w:rsidRPr="00CD4BF2">
                        <w:rPr>
                          <w:noProof/>
                        </w:rPr>
                        <w:drawing>
                          <wp:inline distT="0" distB="0" distL="0" distR="0" wp14:anchorId="78855718" wp14:editId="6D871F49">
                            <wp:extent cx="3322622" cy="7342031"/>
                            <wp:effectExtent l="0" t="0" r="5080" b="0"/>
                            <wp:docPr id="6833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49331" name=""/>
                                    <pic:cNvPicPr/>
                                  </pic:nvPicPr>
                                  <pic:blipFill>
                                    <a:blip r:embed="rId12"/>
                                    <a:stretch>
                                      <a:fillRect/>
                                    </a:stretch>
                                  </pic:blipFill>
                                  <pic:spPr>
                                    <a:xfrm>
                                      <a:off x="0" y="0"/>
                                      <a:ext cx="3355312" cy="7414266"/>
                                    </a:xfrm>
                                    <a:prstGeom prst="rect">
                                      <a:avLst/>
                                    </a:prstGeom>
                                  </pic:spPr>
                                </pic:pic>
                              </a:graphicData>
                            </a:graphic>
                          </wp:inline>
                        </w:drawing>
                      </w:r>
                    </w:p>
                    <w:p w14:paraId="2C54722A" w14:textId="77777777" w:rsidR="00FA6AD1" w:rsidRPr="00A66F04" w:rsidRDefault="00FA6AD1" w:rsidP="00FA6AD1">
                      <w:pPr>
                        <w:rPr>
                          <w:sz w:val="22"/>
                          <w:szCs w:val="22"/>
                        </w:rPr>
                      </w:pPr>
                      <w:r w:rsidRPr="00A66F04">
                        <w:rPr>
                          <w:b/>
                          <w:bCs/>
                          <w:color w:val="000000" w:themeColor="text1"/>
                          <w:sz w:val="22"/>
                          <w:szCs w:val="22"/>
                          <w14:textOutline w14:w="9525" w14:cap="rnd" w14:cmpd="sng" w14:algn="ctr">
                            <w14:noFill/>
                            <w14:prstDash w14:val="solid"/>
                            <w14:bevel/>
                          </w14:textOutline>
                        </w:rPr>
                        <w:t>Figure 5.7</w:t>
                      </w:r>
                      <w:r w:rsidRPr="00A66F04">
                        <w:rPr>
                          <w:color w:val="000000" w:themeColor="text1"/>
                          <w:sz w:val="22"/>
                          <w:szCs w:val="22"/>
                          <w14:textOutline w14:w="9525" w14:cap="rnd" w14:cmpd="sng" w14:algn="ctr">
                            <w14:noFill/>
                            <w14:prstDash w14:val="solid"/>
                            <w14:bevel/>
                          </w14:textOutline>
                        </w:rPr>
                        <w:t xml:space="preserve">. Application components that are uploaded via the </w:t>
                      </w:r>
                      <w:r w:rsidRPr="00A66F04">
                        <w:rPr>
                          <w:color w:val="000000" w:themeColor="text1"/>
                          <w:sz w:val="22"/>
                          <w:szCs w:val="22"/>
                        </w:rPr>
                        <w:t>SF424 (R&amp;R) PHS Fellowship Supplemental Form.</w:t>
                      </w:r>
                      <w:r w:rsidRPr="00A66F04">
                        <w:rPr>
                          <w:color w:val="000000" w:themeColor="text1"/>
                          <w:sz w:val="22"/>
                          <w:szCs w:val="22"/>
                          <w14:textOutline w14:w="9525" w14:cap="rnd" w14:cmpd="sng" w14:algn="ctr">
                            <w14:noFill/>
                            <w14:prstDash w14:val="solid"/>
                            <w14:bevel/>
                          </w14:textOutline>
                        </w:rPr>
                        <w:t xml:space="preserve"> The blue arrows identify the instructions for writing the components described in this manual. These instructions are summarized in Section 5.4 and are further explained in templates and lectures from the SERCC.</w:t>
                      </w:r>
                    </w:p>
                  </w:txbxContent>
                </v:textbox>
                <w10:wrap type="square" anchorx="margin" anchory="margin"/>
              </v:shape>
            </w:pict>
          </mc:Fallback>
        </mc:AlternateContent>
      </w:r>
    </w:p>
    <w:p w14:paraId="4210C69E" w14:textId="329E2055" w:rsidR="00FA6AD1" w:rsidRPr="00FA6AD1" w:rsidRDefault="00FA6AD1" w:rsidP="00FA6AD1">
      <w:pPr>
        <w:tabs>
          <w:tab w:val="left" w:pos="8426"/>
        </w:tabs>
        <w:rPr>
          <w:rFonts w:asciiTheme="majorHAnsi" w:eastAsiaTheme="majorEastAsia" w:hAnsiTheme="majorHAnsi" w:cstheme="majorBidi"/>
          <w:sz w:val="40"/>
          <w:szCs w:val="40"/>
        </w:rPr>
      </w:pPr>
      <w:r w:rsidRPr="00DF4352">
        <w:rPr>
          <w:rFonts w:asciiTheme="majorHAnsi" w:eastAsiaTheme="majorEastAsia" w:hAnsiTheme="majorHAnsi" w:cstheme="majorBidi"/>
          <w:color w:val="2E5496"/>
          <w:sz w:val="32"/>
          <w:szCs w:val="32"/>
        </w:rPr>
        <w:t>Figure 5.</w:t>
      </w:r>
      <w:r>
        <w:rPr>
          <w:rFonts w:asciiTheme="majorHAnsi" w:eastAsiaTheme="majorEastAsia" w:hAnsiTheme="majorHAnsi" w:cstheme="majorBidi"/>
          <w:color w:val="2E5496"/>
          <w:sz w:val="32"/>
          <w:szCs w:val="32"/>
        </w:rPr>
        <w:t>7</w:t>
      </w:r>
    </w:p>
    <w:sectPr w:rsidR="00FA6AD1" w:rsidRPr="00FA6AD1" w:rsidSect="00413D80">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BFCFDF" w14:textId="77777777" w:rsidR="001455D3" w:rsidRDefault="001455D3" w:rsidP="00413D80">
      <w:pPr>
        <w:spacing w:after="0" w:line="240" w:lineRule="auto"/>
      </w:pPr>
      <w:r>
        <w:separator/>
      </w:r>
    </w:p>
  </w:endnote>
  <w:endnote w:type="continuationSeparator" w:id="0">
    <w:p w14:paraId="084508A0" w14:textId="77777777" w:rsidR="001455D3" w:rsidRDefault="001455D3" w:rsidP="0041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9566F9" w14:textId="77777777" w:rsidR="001455D3" w:rsidRDefault="001455D3" w:rsidP="00413D80">
      <w:pPr>
        <w:spacing w:after="0" w:line="240" w:lineRule="auto"/>
      </w:pPr>
      <w:r>
        <w:separator/>
      </w:r>
    </w:p>
  </w:footnote>
  <w:footnote w:type="continuationSeparator" w:id="0">
    <w:p w14:paraId="1B8711FF" w14:textId="77777777" w:rsidR="001455D3" w:rsidRDefault="001455D3" w:rsidP="00413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441033" w14:textId="77777777" w:rsidR="00413D80" w:rsidRDefault="00413D80" w:rsidP="00413D80">
    <w:pPr>
      <w:pStyle w:val="Header"/>
    </w:pPr>
    <w:r>
      <w:t>Getting a Fellowship – </w:t>
    </w:r>
    <w:r w:rsidRPr="00413D80">
      <w:rPr>
        <w:sz w:val="20"/>
        <w:szCs w:val="20"/>
      </w:rPr>
      <w:t>Chapter</w:t>
    </w:r>
    <w:r>
      <w:t xml:space="preserve"> 5</w:t>
    </w:r>
  </w:p>
  <w:p w14:paraId="277F00BB" w14:textId="77777777" w:rsidR="00413D80" w:rsidRDefault="00413D80">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80"/>
    <w:rsid w:val="000B142A"/>
    <w:rsid w:val="00107201"/>
    <w:rsid w:val="001455D3"/>
    <w:rsid w:val="00413D80"/>
    <w:rsid w:val="0052009F"/>
    <w:rsid w:val="00A66F04"/>
    <w:rsid w:val="00DF4352"/>
    <w:rsid w:val="00FA6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ECD9C"/>
  <w15:chartTrackingRefBased/>
  <w15:docId w15:val="{EF4B307E-D58F-8749-A582-9CE984C9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D80"/>
    <w:rPr>
      <w:rFonts w:eastAsiaTheme="majorEastAsia" w:cstheme="majorBidi"/>
      <w:color w:val="272727" w:themeColor="text1" w:themeTint="D8"/>
    </w:rPr>
  </w:style>
  <w:style w:type="paragraph" w:styleId="Title">
    <w:name w:val="Title"/>
    <w:basedOn w:val="Normal"/>
    <w:next w:val="Normal"/>
    <w:link w:val="TitleChar"/>
    <w:uiPriority w:val="10"/>
    <w:qFormat/>
    <w:rsid w:val="00413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D80"/>
    <w:pPr>
      <w:spacing w:before="160"/>
      <w:jc w:val="center"/>
    </w:pPr>
    <w:rPr>
      <w:i/>
      <w:iCs/>
      <w:color w:val="404040" w:themeColor="text1" w:themeTint="BF"/>
    </w:rPr>
  </w:style>
  <w:style w:type="character" w:customStyle="1" w:styleId="QuoteChar">
    <w:name w:val="Quote Char"/>
    <w:basedOn w:val="DefaultParagraphFont"/>
    <w:link w:val="Quote"/>
    <w:uiPriority w:val="29"/>
    <w:rsid w:val="00413D80"/>
    <w:rPr>
      <w:i/>
      <w:iCs/>
      <w:color w:val="404040" w:themeColor="text1" w:themeTint="BF"/>
    </w:rPr>
  </w:style>
  <w:style w:type="paragraph" w:styleId="ListParagraph">
    <w:name w:val="List Paragraph"/>
    <w:basedOn w:val="Normal"/>
    <w:uiPriority w:val="34"/>
    <w:qFormat/>
    <w:rsid w:val="00413D80"/>
    <w:pPr>
      <w:ind w:left="720"/>
      <w:contextualSpacing/>
    </w:pPr>
  </w:style>
  <w:style w:type="character" w:styleId="IntenseEmphasis">
    <w:name w:val="Intense Emphasis"/>
    <w:basedOn w:val="DefaultParagraphFont"/>
    <w:uiPriority w:val="21"/>
    <w:qFormat/>
    <w:rsid w:val="00413D80"/>
    <w:rPr>
      <w:i/>
      <w:iCs/>
      <w:color w:val="0F4761" w:themeColor="accent1" w:themeShade="BF"/>
    </w:rPr>
  </w:style>
  <w:style w:type="paragraph" w:styleId="IntenseQuote">
    <w:name w:val="Intense Quote"/>
    <w:basedOn w:val="Normal"/>
    <w:next w:val="Normal"/>
    <w:link w:val="IntenseQuoteChar"/>
    <w:uiPriority w:val="30"/>
    <w:qFormat/>
    <w:rsid w:val="00413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D80"/>
    <w:rPr>
      <w:i/>
      <w:iCs/>
      <w:color w:val="0F4761" w:themeColor="accent1" w:themeShade="BF"/>
    </w:rPr>
  </w:style>
  <w:style w:type="character" w:styleId="IntenseReference">
    <w:name w:val="Intense Reference"/>
    <w:basedOn w:val="DefaultParagraphFont"/>
    <w:uiPriority w:val="32"/>
    <w:qFormat/>
    <w:rsid w:val="00413D80"/>
    <w:rPr>
      <w:b/>
      <w:bCs/>
      <w:smallCaps/>
      <w:color w:val="0F4761" w:themeColor="accent1" w:themeShade="BF"/>
      <w:spacing w:val="5"/>
    </w:rPr>
  </w:style>
  <w:style w:type="paragraph" w:styleId="Header">
    <w:name w:val="header"/>
    <w:basedOn w:val="Normal"/>
    <w:link w:val="HeaderChar"/>
    <w:uiPriority w:val="99"/>
    <w:unhideWhenUsed/>
    <w:rsid w:val="00413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D80"/>
  </w:style>
  <w:style w:type="paragraph" w:styleId="Footer">
    <w:name w:val="footer"/>
    <w:basedOn w:val="Normal"/>
    <w:link w:val="FooterChar"/>
    <w:uiPriority w:val="99"/>
    <w:unhideWhenUsed/>
    <w:rsid w:val="00413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34</Words>
  <Characters>196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UI Scientific Editing and Research Communication Core</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Blaumueller, Christine</dc:creator>
  <cp:keywords/>
  <dc:description/>
  <cp:lastModifiedBy>Blaumueller, Christine</cp:lastModifiedBy>
  <cp:revision>3</cp:revision>
  <dcterms:created xsi:type="dcterms:W3CDTF">2026-08-05T17:04:00Z</dcterms:created>
  <dcterms:modified xsi:type="dcterms:W3CDTF">2026-08-05T17:57:00Z</dcterms:modified>
</cp:coreProperties>
</file>